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7" w:type="dxa"/>
        <w:tblLook w:val="04A0" w:firstRow="1" w:lastRow="0" w:firstColumn="1" w:lastColumn="0" w:noHBand="0" w:noVBand="1"/>
      </w:tblPr>
      <w:tblGrid>
        <w:gridCol w:w="3560"/>
        <w:gridCol w:w="285"/>
        <w:gridCol w:w="6672"/>
      </w:tblGrid>
      <w:tr w:rsidRPr="00C6580F" w:rsidR="000A36B2" w:rsidTr="4DCB9851" w14:paraId="1291A4DD" w14:textId="77777777">
        <w:trPr>
          <w:trHeight w:val="327"/>
          <w:tblHeader/>
        </w:trPr>
        <w:tc>
          <w:tcPr>
            <w:tcW w:w="3560" w:type="dxa"/>
            <w:shd w:val="clear" w:color="auto" w:fill="E7E6E6" w:themeFill="background2"/>
            <w:tcMar/>
          </w:tcPr>
          <w:p w:rsidRPr="00C6580F" w:rsidR="000A36B2" w:rsidP="000E448E" w:rsidRDefault="000A36B2" w14:paraId="12BF0339" w14:textId="74CB26F4">
            <w:pPr>
              <w:rPr>
                <w:rFonts w:cs="Poppins"/>
                <w:b/>
                <w:bCs/>
              </w:rPr>
            </w:pPr>
            <w:r w:rsidRPr="00C6580F">
              <w:rPr>
                <w:rFonts w:cs="Poppins"/>
                <w:b/>
                <w:bCs/>
              </w:rPr>
              <w:t>Priority</w:t>
            </w:r>
          </w:p>
        </w:tc>
        <w:tc>
          <w:tcPr>
            <w:tcW w:w="285" w:type="dxa"/>
            <w:shd w:val="clear" w:color="auto" w:fill="E7E6E6" w:themeFill="background2"/>
            <w:tcMar/>
          </w:tcPr>
          <w:p w:rsidRPr="00C6580F" w:rsidR="000A36B2" w:rsidP="000E448E" w:rsidRDefault="000A36B2" w14:paraId="2A4B3D3D" w14:textId="77777777">
            <w:pPr>
              <w:rPr>
                <w:rFonts w:cs="Poppins"/>
                <w:b/>
                <w:bCs/>
              </w:rPr>
            </w:pPr>
          </w:p>
        </w:tc>
        <w:tc>
          <w:tcPr>
            <w:tcW w:w="6672" w:type="dxa"/>
            <w:shd w:val="clear" w:color="auto" w:fill="E7E6E6" w:themeFill="background2"/>
            <w:tcMar/>
          </w:tcPr>
          <w:p w:rsidRPr="00C6580F" w:rsidR="000A36B2" w:rsidP="000E448E" w:rsidRDefault="000A36B2" w14:paraId="44EB5110" w14:textId="7BD4B5B1">
            <w:pPr>
              <w:rPr>
                <w:rFonts w:cs="Poppins"/>
                <w:b/>
                <w:bCs/>
              </w:rPr>
            </w:pPr>
            <w:r w:rsidRPr="00C6580F">
              <w:rPr>
                <w:rFonts w:cs="Poppins"/>
                <w:b/>
                <w:bCs/>
              </w:rPr>
              <w:t>Our Performance</w:t>
            </w:r>
          </w:p>
        </w:tc>
      </w:tr>
      <w:tr w:rsidRPr="00C6580F" w:rsidR="000A36B2" w:rsidTr="4DCB9851" w14:paraId="4C8C7DD9" w14:textId="77777777">
        <w:trPr>
          <w:trHeight w:val="1947"/>
        </w:trPr>
        <w:tc>
          <w:tcPr>
            <w:tcW w:w="3560" w:type="dxa"/>
            <w:tcMar/>
          </w:tcPr>
          <w:p w:rsidRPr="00C6580F" w:rsidR="000A36B2" w:rsidP="000E448E" w:rsidRDefault="000A36B2" w14:paraId="786E61C9" w14:textId="31C3BFB5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Prevent interruptions to the supply of water (</w:t>
            </w:r>
            <w:proofErr w:type="gramStart"/>
            <w:r w:rsidRPr="00C6580F">
              <w:rPr>
                <w:rFonts w:cs="Poppins"/>
                <w:color w:val="000000"/>
              </w:rPr>
              <w:t>e.g.</w:t>
            </w:r>
            <w:proofErr w:type="gramEnd"/>
            <w:r w:rsidRPr="00C6580F">
              <w:rPr>
                <w:rFonts w:cs="Poppins"/>
                <w:color w:val="000000"/>
              </w:rPr>
              <w:t xml:space="preserve"> planned works, burst pipes, leaks and outages) that cause problems ranging from low pressure to no water</w:t>
            </w:r>
          </w:p>
        </w:tc>
        <w:tc>
          <w:tcPr>
            <w:tcW w:w="285" w:type="dxa"/>
            <w:shd w:val="clear" w:color="auto" w:fill="C00000"/>
            <w:tcMar/>
          </w:tcPr>
          <w:p w:rsidRPr="00C6580F" w:rsidR="000A36B2" w:rsidP="000E448E" w:rsidRDefault="000A36B2" w14:paraId="34B3F4F1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C6580F" w:rsidP="00B54108" w:rsidRDefault="00620202" w14:paraId="3DAA625E" w14:textId="03754AE6">
            <w:pPr>
              <w:rPr>
                <w:rFonts w:cs="Poppins"/>
              </w:rPr>
            </w:pPr>
            <w:r>
              <w:rPr>
                <w:rFonts w:cs="Poppins"/>
                <w:b/>
                <w:bCs/>
                <w:color w:val="000000"/>
              </w:rPr>
              <w:t xml:space="preserve">3-hour or more interruption - </w:t>
            </w:r>
            <w:r w:rsidRPr="00C6580F" w:rsidR="000A36B2">
              <w:rPr>
                <w:rFonts w:cs="Poppins"/>
                <w:b/>
                <w:bCs/>
                <w:color w:val="000000"/>
              </w:rPr>
              <w:t>Off track:</w:t>
            </w:r>
            <w:r w:rsidRPr="00C6580F" w:rsidR="000A36B2">
              <w:rPr>
                <w:rFonts w:cs="Poppins"/>
                <w:color w:val="000000"/>
              </w:rPr>
              <w:t xml:space="preserve"> 8</w:t>
            </w:r>
            <w:r>
              <w:rPr>
                <w:rFonts w:cs="Poppins"/>
                <w:color w:val="000000"/>
              </w:rPr>
              <w:t xml:space="preserve">min </w:t>
            </w:r>
            <w:r w:rsidRPr="00C6580F" w:rsidR="000A36B2">
              <w:rPr>
                <w:rFonts w:cs="Poppins"/>
                <w:color w:val="000000"/>
              </w:rPr>
              <w:t>57</w:t>
            </w:r>
            <w:r>
              <w:rPr>
                <w:rFonts w:cs="Poppins"/>
                <w:color w:val="000000"/>
              </w:rPr>
              <w:t xml:space="preserve">sec </w:t>
            </w:r>
            <w:r w:rsidRPr="00C6580F" w:rsidR="000A36B2">
              <w:rPr>
                <w:rFonts w:cs="Poppins"/>
                <w:color w:val="000000"/>
              </w:rPr>
              <w:t xml:space="preserve">average supply time lost per customer across all </w:t>
            </w:r>
            <w:proofErr w:type="gramStart"/>
            <w:r w:rsidRPr="00C6580F" w:rsidR="000A36B2">
              <w:rPr>
                <w:rFonts w:cs="Poppins"/>
                <w:color w:val="000000"/>
              </w:rPr>
              <w:t>customers</w:t>
            </w:r>
            <w:r w:rsidR="00C6580F">
              <w:rPr>
                <w:rFonts w:cs="Poppins"/>
                <w:color w:val="000000"/>
              </w:rPr>
              <w:t>(</w:t>
            </w:r>
            <w:proofErr w:type="gramEnd"/>
            <w:r w:rsidRPr="00C6580F" w:rsidR="000A36B2">
              <w:rPr>
                <w:rFonts w:cs="Poppins"/>
                <w:color w:val="000000"/>
              </w:rPr>
              <w:t xml:space="preserve">Target: </w:t>
            </w:r>
            <w:r w:rsidR="00C6580F">
              <w:rPr>
                <w:rFonts w:cs="Poppins"/>
                <w:color w:val="000000"/>
              </w:rPr>
              <w:t>≤</w:t>
            </w:r>
            <w:r w:rsidRPr="00C6580F" w:rsidR="000A36B2">
              <w:rPr>
                <w:rFonts w:cs="Poppins"/>
                <w:color w:val="000000"/>
              </w:rPr>
              <w:t>4</w:t>
            </w:r>
            <w:r>
              <w:rPr>
                <w:rFonts w:cs="Poppins"/>
                <w:color w:val="000000"/>
              </w:rPr>
              <w:t xml:space="preserve">min </w:t>
            </w:r>
            <w:r w:rsidRPr="00C6580F" w:rsidR="000A36B2">
              <w:rPr>
                <w:rFonts w:cs="Poppins"/>
                <w:color w:val="000000"/>
              </w:rPr>
              <w:t>41</w:t>
            </w:r>
            <w:r>
              <w:rPr>
                <w:rFonts w:cs="Poppins"/>
                <w:color w:val="000000"/>
              </w:rPr>
              <w:t>sec</w:t>
            </w:r>
            <w:r w:rsidR="00C6580F">
              <w:rPr>
                <w:rFonts w:cs="Poppins"/>
                <w:color w:val="000000"/>
              </w:rPr>
              <w:t xml:space="preserve">) </w:t>
            </w:r>
            <w:r w:rsidRPr="00C6580F" w:rsidR="000A36B2">
              <w:rPr>
                <w:rFonts w:cs="Poppins"/>
                <w:color w:val="000000"/>
              </w:rPr>
              <w:br/>
            </w:r>
            <w:r>
              <w:rPr>
                <w:rFonts w:cs="Poppins"/>
                <w:b/>
                <w:bCs/>
                <w:color w:val="000000"/>
              </w:rPr>
              <w:t xml:space="preserve">12-hour or more interruption - </w:t>
            </w:r>
            <w:r w:rsidRPr="00C6580F" w:rsidR="000A36B2">
              <w:rPr>
                <w:rFonts w:cs="Poppins"/>
                <w:b/>
                <w:bCs/>
                <w:color w:val="000000"/>
              </w:rPr>
              <w:t>Off track:</w:t>
            </w:r>
            <w:r w:rsidRPr="00C6580F" w:rsidR="000A36B2">
              <w:rPr>
                <w:rFonts w:cs="Poppins"/>
                <w:color w:val="000000"/>
              </w:rPr>
              <w:t xml:space="preserve"> 36 interruptions</w:t>
            </w:r>
            <w:r w:rsidR="00C6580F">
              <w:rPr>
                <w:rFonts w:cs="Poppins"/>
                <w:color w:val="000000"/>
              </w:rPr>
              <w:t>(</w:t>
            </w:r>
            <w:r w:rsidRPr="00C6580F" w:rsidR="000A36B2">
              <w:rPr>
                <w:rFonts w:cs="Poppins"/>
                <w:color w:val="000000"/>
              </w:rPr>
              <w:t xml:space="preserve">Target: </w:t>
            </w:r>
            <w:r w:rsidR="00C6580F">
              <w:rPr>
                <w:rFonts w:cs="Poppins"/>
                <w:color w:val="000000"/>
              </w:rPr>
              <w:t>≤</w:t>
            </w:r>
            <w:r w:rsidRPr="00C6580F" w:rsidR="000A36B2">
              <w:rPr>
                <w:rFonts w:cs="Poppins"/>
                <w:color w:val="000000"/>
              </w:rPr>
              <w:t>10</w:t>
            </w:r>
            <w:r w:rsidR="00C6580F">
              <w:rPr>
                <w:rFonts w:cs="Poppins"/>
                <w:color w:val="000000"/>
              </w:rPr>
              <w:t>)</w:t>
            </w:r>
          </w:p>
        </w:tc>
      </w:tr>
      <w:tr w:rsidRPr="00C6580F" w:rsidR="000A36B2" w:rsidTr="4DCB9851" w14:paraId="21F5D4B2" w14:textId="77777777">
        <w:trPr>
          <w:trHeight w:val="654"/>
        </w:trPr>
        <w:tc>
          <w:tcPr>
            <w:tcW w:w="3560" w:type="dxa"/>
            <w:tcMar/>
          </w:tcPr>
          <w:p w:rsidRPr="00C6580F" w:rsidR="000A36B2" w:rsidP="000E448E" w:rsidRDefault="000A36B2" w14:paraId="44C4D588" w14:textId="3D9E5DB8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Providing good and constant water pressure</w:t>
            </w:r>
          </w:p>
        </w:tc>
        <w:tc>
          <w:tcPr>
            <w:tcW w:w="285" w:type="dxa"/>
            <w:shd w:val="clear" w:color="auto" w:fill="C00000"/>
            <w:tcMar/>
          </w:tcPr>
          <w:p w:rsidRPr="00C6580F" w:rsidR="000A36B2" w:rsidP="000E448E" w:rsidRDefault="000A36B2" w14:paraId="199CAB57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4E40AB3B" w14:textId="7273FF84">
            <w:pPr>
              <w:rPr>
                <w:rFonts w:cs="Poppins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Off track:</w:t>
            </w:r>
            <w:r w:rsidRPr="00C6580F">
              <w:rPr>
                <w:rFonts w:cs="Poppins"/>
                <w:color w:val="000000"/>
              </w:rPr>
              <w:t xml:space="preserve"> 39 properties at risk or getting low pressure </w:t>
            </w:r>
            <w:r w:rsidR="00C6580F">
              <w:rPr>
                <w:rFonts w:cs="Poppins"/>
                <w:color w:val="000000"/>
              </w:rPr>
              <w:t>(</w:t>
            </w:r>
            <w:r w:rsidRPr="00C6580F">
              <w:rPr>
                <w:rFonts w:cs="Poppins"/>
                <w:color w:val="000000"/>
              </w:rPr>
              <w:t xml:space="preserve">Target: </w:t>
            </w:r>
            <w:r w:rsidR="00C6580F">
              <w:rPr>
                <w:rFonts w:cs="Poppins"/>
                <w:color w:val="000000"/>
              </w:rPr>
              <w:t>≤</w:t>
            </w:r>
            <w:r w:rsidRPr="00C6580F">
              <w:rPr>
                <w:rFonts w:cs="Poppins"/>
                <w:color w:val="000000"/>
              </w:rPr>
              <w:t>13)</w:t>
            </w:r>
          </w:p>
        </w:tc>
      </w:tr>
      <w:tr w:rsidRPr="00C6580F" w:rsidR="000A36B2" w:rsidTr="4DCB9851" w14:paraId="3EF978EE" w14:textId="77777777">
        <w:trPr>
          <w:trHeight w:val="1962"/>
        </w:trPr>
        <w:tc>
          <w:tcPr>
            <w:tcW w:w="3560" w:type="dxa"/>
            <w:tcMar/>
          </w:tcPr>
          <w:p w:rsidRPr="00C6580F" w:rsidR="000A36B2" w:rsidP="000E448E" w:rsidRDefault="000A36B2" w14:paraId="6EED7778" w14:textId="7F7E22F2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Providing water that tastes and smells good, and is not discoloured</w:t>
            </w:r>
          </w:p>
        </w:tc>
        <w:tc>
          <w:tcPr>
            <w:tcW w:w="285" w:type="dxa"/>
            <w:shd w:val="clear" w:color="auto" w:fill="FFC000" w:themeFill="accent4"/>
            <w:tcMar/>
          </w:tcPr>
          <w:p w:rsidRPr="00C6580F" w:rsidR="000A36B2" w:rsidP="000E448E" w:rsidRDefault="000A36B2" w14:paraId="20AA5FD4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="000A36B2" w:rsidP="000E448E" w:rsidRDefault="000A36B2" w14:paraId="5C7CBBE4" w14:textId="6A95A9DD">
            <w:pPr>
              <w:rPr>
                <w:rFonts w:cs="Poppins"/>
                <w:color w:val="000000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Close to target:</w:t>
            </w:r>
            <w:r w:rsidRPr="00C6580F">
              <w:rPr>
                <w:rFonts w:cs="Poppins"/>
                <w:color w:val="000000"/>
              </w:rPr>
              <w:t xml:space="preserve"> </w:t>
            </w:r>
            <w:r w:rsidR="00673228">
              <w:rPr>
                <w:rFonts w:cs="Poppins"/>
                <w:color w:val="000000"/>
              </w:rPr>
              <w:t xml:space="preserve">10.5 contacts per 10,000 </w:t>
            </w:r>
            <w:r w:rsidRPr="00C6580F">
              <w:rPr>
                <w:rFonts w:cs="Poppins"/>
                <w:color w:val="000000"/>
              </w:rPr>
              <w:t xml:space="preserve">contact us about the look, </w:t>
            </w:r>
            <w:proofErr w:type="gramStart"/>
            <w:r w:rsidRPr="00C6580F">
              <w:rPr>
                <w:rFonts w:cs="Poppins"/>
                <w:color w:val="000000"/>
              </w:rPr>
              <w:t>taste</w:t>
            </w:r>
            <w:proofErr w:type="gramEnd"/>
            <w:r w:rsidRPr="00C6580F">
              <w:rPr>
                <w:rFonts w:cs="Poppins"/>
                <w:color w:val="000000"/>
              </w:rPr>
              <w:t xml:space="preserve"> or smell of their water</w:t>
            </w:r>
            <w:r w:rsidR="00673228">
              <w:rPr>
                <w:rFonts w:cs="Poppins"/>
                <w:color w:val="000000"/>
              </w:rPr>
              <w:t xml:space="preserve"> (Target</w:t>
            </w:r>
            <w:r w:rsidRPr="00C6580F" w:rsidR="00673228">
              <w:rPr>
                <w:rFonts w:cs="Poppins"/>
                <w:color w:val="000000"/>
              </w:rPr>
              <w:t xml:space="preserve">: </w:t>
            </w:r>
            <w:r w:rsidR="00673228">
              <w:rPr>
                <w:rFonts w:cs="Poppins"/>
                <w:color w:val="000000"/>
              </w:rPr>
              <w:t>≤</w:t>
            </w:r>
            <w:r w:rsidRPr="00C6580F" w:rsidR="00673228">
              <w:rPr>
                <w:rFonts w:cs="Poppins"/>
                <w:color w:val="000000"/>
              </w:rPr>
              <w:t>1</w:t>
            </w:r>
            <w:r w:rsidR="00673228">
              <w:rPr>
                <w:rFonts w:cs="Poppins"/>
                <w:color w:val="000000"/>
              </w:rPr>
              <w:t>0.6)</w:t>
            </w:r>
          </w:p>
          <w:p w:rsidR="00296F9E" w:rsidP="000E448E" w:rsidRDefault="00296F9E" w14:paraId="07E15F21" w14:textId="77777777">
            <w:pPr>
              <w:rPr>
                <w:rFonts w:cs="Poppins"/>
                <w:i/>
                <w:iCs/>
              </w:rPr>
            </w:pPr>
          </w:p>
          <w:p w:rsidR="004A769E" w:rsidP="000E448E" w:rsidRDefault="004A769E" w14:paraId="3857609C" w14:textId="298C568E">
            <w:pPr>
              <w:rPr>
                <w:rFonts w:cs="Poppins"/>
                <w:i/>
                <w:iCs/>
              </w:rPr>
            </w:pPr>
            <w:r>
              <w:rPr>
                <w:rFonts w:cs="Poppins"/>
                <w:i/>
                <w:iCs/>
              </w:rPr>
              <w:t xml:space="preserve">How we compare to other water companies (2020/21): </w:t>
            </w:r>
          </w:p>
          <w:p w:rsidR="004A769E" w:rsidP="4DCB9851" w:rsidRDefault="004A769E" w14:paraId="763979FD" w14:textId="5711B0A7">
            <w:pPr>
              <w:rPr>
                <w:rFonts w:cs="Poppins"/>
                <w:i w:val="1"/>
                <w:iCs w:val="1"/>
              </w:rPr>
            </w:pPr>
            <w:r w:rsidRPr="4DCB9851" w:rsidR="004A769E">
              <w:rPr>
                <w:rFonts w:cs="Poppins"/>
                <w:i w:val="1"/>
                <w:iCs w:val="1"/>
              </w:rPr>
              <w:t xml:space="preserve">Taste and smell - </w:t>
            </w:r>
            <w:r w:rsidRPr="4DCB9851" w:rsidR="00F13DF3">
              <w:rPr>
                <w:rFonts w:cs="Poppins"/>
                <w:i w:val="1"/>
                <w:iCs w:val="1"/>
              </w:rPr>
              <w:t>better than</w:t>
            </w:r>
            <w:r w:rsidRPr="4DCB9851" w:rsidR="00F13DF3">
              <w:rPr>
                <w:rFonts w:cs="Poppins"/>
                <w:i w:val="1"/>
                <w:iCs w:val="1"/>
              </w:rPr>
              <w:t xml:space="preserve"> the </w:t>
            </w:r>
            <w:r w:rsidRPr="4DCB9851" w:rsidR="00F13DF3">
              <w:rPr>
                <w:rFonts w:cs="Poppins"/>
                <w:i w:val="1"/>
                <w:iCs w:val="1"/>
              </w:rPr>
              <w:t>average company</w:t>
            </w:r>
          </w:p>
          <w:p w:rsidRPr="00C6580F" w:rsidR="00673228" w:rsidP="000E448E" w:rsidRDefault="004A769E" w14:paraId="270D2963" w14:textId="21989FFC">
            <w:pPr>
              <w:rPr>
                <w:rFonts w:cs="Poppins"/>
              </w:rPr>
            </w:pPr>
            <w:r w:rsidRPr="4DCB9851" w:rsidR="004A769E">
              <w:rPr>
                <w:rFonts w:cs="Poppins"/>
                <w:i w:val="1"/>
                <w:iCs w:val="1"/>
              </w:rPr>
              <w:t xml:space="preserve">Appearance – worse than </w:t>
            </w:r>
            <w:r w:rsidRPr="4DCB9851" w:rsidR="00F13DF3">
              <w:rPr>
                <w:rFonts w:cs="Poppins"/>
                <w:i w:val="1"/>
                <w:iCs w:val="1"/>
              </w:rPr>
              <w:t xml:space="preserve">average </w:t>
            </w:r>
          </w:p>
        </w:tc>
      </w:tr>
      <w:tr w:rsidRPr="00C6580F" w:rsidR="000A36B2" w:rsidTr="4DCB9851" w14:paraId="10338833" w14:textId="77777777">
        <w:trPr>
          <w:trHeight w:val="2928"/>
        </w:trPr>
        <w:tc>
          <w:tcPr>
            <w:tcW w:w="3560" w:type="dxa"/>
            <w:tcMar/>
          </w:tcPr>
          <w:p w:rsidRPr="00C6580F" w:rsidR="000A36B2" w:rsidP="000E448E" w:rsidRDefault="000A36B2" w14:paraId="03A1249F" w14:textId="250FAC94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Providing water that is safe to drink</w:t>
            </w:r>
          </w:p>
        </w:tc>
        <w:tc>
          <w:tcPr>
            <w:tcW w:w="285" w:type="dxa"/>
            <w:shd w:val="clear" w:color="auto" w:fill="C00000"/>
            <w:tcMar/>
          </w:tcPr>
          <w:p w:rsidRPr="00C6580F" w:rsidR="000A36B2" w:rsidP="000E448E" w:rsidRDefault="000A36B2" w14:paraId="097C6622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="000A36B2" w:rsidP="000E448E" w:rsidRDefault="00DA48C7" w14:paraId="31AECA29" w14:textId="38756588">
            <w:pPr>
              <w:rPr>
                <w:rFonts w:cs="Poppins"/>
                <w:color w:val="000000"/>
              </w:rPr>
            </w:pPr>
            <w:r w:rsidRPr="4E90C1BF">
              <w:rPr>
                <w:rFonts w:cs="Poppins"/>
                <w:b/>
                <w:bCs/>
                <w:color w:val="000000" w:themeColor="text1"/>
              </w:rPr>
              <w:t>Off</w:t>
            </w:r>
            <w:r w:rsidRPr="4E90C1BF" w:rsidR="000A36B2">
              <w:rPr>
                <w:rFonts w:cs="Poppins"/>
                <w:b/>
                <w:bCs/>
                <w:color w:val="000000" w:themeColor="text1"/>
              </w:rPr>
              <w:t xml:space="preserve"> track:</w:t>
            </w:r>
            <w:r w:rsidRPr="4E90C1BF" w:rsidR="000A36B2">
              <w:rPr>
                <w:rFonts w:cs="Poppins"/>
                <w:color w:val="000000" w:themeColor="text1"/>
              </w:rPr>
              <w:t xml:space="preserve"> </w:t>
            </w:r>
            <w:r w:rsidRPr="4E90C1BF" w:rsidR="00AF31E2">
              <w:rPr>
                <w:rFonts w:cs="Poppins"/>
                <w:color w:val="000000" w:themeColor="text1"/>
              </w:rPr>
              <w:t>In 2020/21 o</w:t>
            </w:r>
            <w:r w:rsidRPr="4E90C1BF" w:rsidR="00673228">
              <w:rPr>
                <w:rFonts w:cs="Poppins"/>
                <w:color w:val="000000" w:themeColor="text1"/>
              </w:rPr>
              <w:t xml:space="preserve">ur Performance </w:t>
            </w:r>
            <w:r w:rsidRPr="4E90C1BF" w:rsidR="000F02DD">
              <w:rPr>
                <w:rFonts w:cs="Poppins"/>
                <w:color w:val="000000" w:themeColor="text1"/>
              </w:rPr>
              <w:t xml:space="preserve">was </w:t>
            </w:r>
            <w:r w:rsidRPr="4E90C1BF" w:rsidR="00AF31E2">
              <w:rPr>
                <w:rFonts w:cs="Poppins"/>
                <w:color w:val="000000" w:themeColor="text1"/>
              </w:rPr>
              <w:t>2.34 the lower the score the better</w:t>
            </w:r>
            <w:r w:rsidRPr="4E90C1BF" w:rsidR="000F02DD">
              <w:rPr>
                <w:rFonts w:cs="Poppins"/>
                <w:color w:val="000000" w:themeColor="text1"/>
              </w:rPr>
              <w:t xml:space="preserve"> in the same year the worse score was 7.11 for Northumbrian Water. Our target is always </w:t>
            </w:r>
            <w:proofErr w:type="gramStart"/>
            <w:r w:rsidRPr="4E90C1BF" w:rsidR="000A36B2">
              <w:rPr>
                <w:rFonts w:cs="Poppins"/>
                <w:color w:val="000000" w:themeColor="text1"/>
              </w:rPr>
              <w:t>0 ,</w:t>
            </w:r>
            <w:proofErr w:type="gramEnd"/>
            <w:r w:rsidRPr="4E90C1BF" w:rsidR="000A36B2">
              <w:rPr>
                <w:rFonts w:cs="Poppins"/>
                <w:color w:val="000000" w:themeColor="text1"/>
              </w:rPr>
              <w:t xml:space="preserve"> which is an aspirational targe</w:t>
            </w:r>
            <w:r w:rsidRPr="4E90C1BF" w:rsidR="00673228">
              <w:rPr>
                <w:rFonts w:cs="Poppins"/>
                <w:color w:val="000000" w:themeColor="text1"/>
              </w:rPr>
              <w:t>t</w:t>
            </w:r>
          </w:p>
          <w:p w:rsidR="00296F9E" w:rsidP="00296F9E" w:rsidRDefault="00296F9E" w14:paraId="36B18972" w14:textId="77777777">
            <w:pPr>
              <w:rPr>
                <w:rFonts w:cs="Poppins"/>
                <w:i/>
                <w:iCs/>
              </w:rPr>
            </w:pPr>
            <w:r>
              <w:rPr>
                <w:rFonts w:cs="Poppins"/>
                <w:i/>
                <w:iCs/>
              </w:rPr>
              <w:t>How we compare to other water companies (2020/21):</w:t>
            </w:r>
          </w:p>
          <w:p w:rsidR="004A769E" w:rsidP="00296F9E" w:rsidRDefault="00296F9E" w14:paraId="7142525E" w14:textId="4AC00063">
            <w:pPr>
              <w:rPr>
                <w:rFonts w:cs="Poppins"/>
                <w:color w:val="000000"/>
              </w:rPr>
            </w:pPr>
            <w:r w:rsidRPr="4DCB9851" w:rsidR="00296F9E">
              <w:rPr>
                <w:rFonts w:cs="Poppins"/>
                <w:i w:val="1"/>
                <w:iCs w:val="1"/>
              </w:rPr>
              <w:t xml:space="preserve">We are better than the </w:t>
            </w:r>
            <w:r w:rsidRPr="4DCB9851" w:rsidR="00296F9E">
              <w:rPr>
                <w:rFonts w:cs="Poppins"/>
                <w:i w:val="1"/>
                <w:iCs w:val="1"/>
              </w:rPr>
              <w:t xml:space="preserve">average company </w:t>
            </w:r>
          </w:p>
          <w:p w:rsidRPr="00F13DF3" w:rsidR="00F13DF3" w:rsidP="00296F9E" w:rsidRDefault="004A769E" w14:paraId="5806994A" w14:textId="176D279E">
            <w:pPr>
              <w:rPr>
                <w:rFonts w:cs="Poppins"/>
                <w:i/>
                <w:iCs/>
              </w:rPr>
            </w:pPr>
            <w:r w:rsidRPr="4E90C1BF">
              <w:rPr>
                <w:rFonts w:cs="Poppins"/>
                <w:color w:val="000000" w:themeColor="text1"/>
              </w:rPr>
              <w:t xml:space="preserve">(Failed samples do not mean water was undrinkable, it means there are signs that the water may fail in the future if action is not taken) </w:t>
            </w:r>
            <w:r w:rsidRPr="00F13DF3" w:rsidR="00F13DF3">
              <w:rPr>
                <w:rFonts w:cs="Poppins"/>
                <w:i/>
                <w:iCs/>
              </w:rPr>
              <w:t xml:space="preserve"> </w:t>
            </w:r>
          </w:p>
        </w:tc>
      </w:tr>
      <w:tr w:rsidRPr="00C6580F" w:rsidR="000A36B2" w:rsidTr="4DCB9851" w14:paraId="37F8B6E8" w14:textId="77777777">
        <w:trPr>
          <w:trHeight w:val="1440"/>
        </w:trPr>
        <w:tc>
          <w:tcPr>
            <w:tcW w:w="3560" w:type="dxa"/>
            <w:tcMar/>
          </w:tcPr>
          <w:p w:rsidRPr="00C6580F" w:rsidR="000A36B2" w:rsidP="000E448E" w:rsidRDefault="000A36B2" w14:paraId="23FCB79D" w14:textId="655C7D9C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Preventing leaks from Yorkshire Waters pipe network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01E42836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="000A36B2" w:rsidP="000E448E" w:rsidRDefault="000A36B2" w14:paraId="79E89FBE" w14:textId="033F41AD">
            <w:pPr>
              <w:rPr>
                <w:rFonts w:cs="Poppins"/>
                <w:color w:val="000000"/>
              </w:rPr>
            </w:pPr>
            <w:r w:rsidRPr="3EC7B440">
              <w:rPr>
                <w:rFonts w:cs="Poppins"/>
                <w:b/>
                <w:bCs/>
                <w:color w:val="000000" w:themeColor="text1"/>
              </w:rPr>
              <w:t>On track:</w:t>
            </w:r>
            <w:r w:rsidRPr="3EC7B440">
              <w:rPr>
                <w:rFonts w:cs="Poppins"/>
                <w:color w:val="000000" w:themeColor="text1"/>
              </w:rPr>
              <w:t xml:space="preserve"> W</w:t>
            </w:r>
            <w:r w:rsidRPr="3EC7B440" w:rsidR="00620202">
              <w:rPr>
                <w:rFonts w:cs="Poppins"/>
                <w:color w:val="000000" w:themeColor="text1"/>
              </w:rPr>
              <w:t xml:space="preserve">e lose </w:t>
            </w:r>
            <w:r w:rsidRPr="3EC7B440">
              <w:rPr>
                <w:rFonts w:cs="Poppins"/>
                <w:color w:val="000000" w:themeColor="text1"/>
              </w:rPr>
              <w:t>278.4 megalitres (</w:t>
            </w:r>
            <w:proofErr w:type="spellStart"/>
            <w:r w:rsidRPr="3EC7B440">
              <w:rPr>
                <w:rFonts w:cs="Poppins"/>
                <w:color w:val="000000" w:themeColor="text1"/>
              </w:rPr>
              <w:t>Ml</w:t>
            </w:r>
            <w:proofErr w:type="spellEnd"/>
            <w:r w:rsidRPr="3EC7B440">
              <w:rPr>
                <w:rFonts w:cs="Poppins"/>
                <w:color w:val="000000" w:themeColor="text1"/>
              </w:rPr>
              <w:t>) per day</w:t>
            </w:r>
            <w:r w:rsidRPr="3EC7B440" w:rsidR="00673228">
              <w:rPr>
                <w:rFonts w:cs="Poppins"/>
                <w:color w:val="000000" w:themeColor="text1"/>
              </w:rPr>
              <w:t>. (</w:t>
            </w:r>
            <w:r w:rsidRPr="3EC7B440">
              <w:rPr>
                <w:rFonts w:cs="Poppins"/>
                <w:color w:val="000000" w:themeColor="text1"/>
              </w:rPr>
              <w:t xml:space="preserve">Target </w:t>
            </w:r>
            <w:r w:rsidRPr="3EC7B440" w:rsidR="00C6580F">
              <w:rPr>
                <w:rFonts w:cs="Poppins"/>
                <w:color w:val="000000" w:themeColor="text1"/>
              </w:rPr>
              <w:t>≤</w:t>
            </w:r>
            <w:r w:rsidRPr="3EC7B440">
              <w:rPr>
                <w:rFonts w:cs="Poppins"/>
                <w:color w:val="000000" w:themeColor="text1"/>
              </w:rPr>
              <w:t>280.6Ml/d</w:t>
            </w:r>
            <w:r w:rsidRPr="3EC7B440" w:rsidR="00673228">
              <w:rPr>
                <w:rFonts w:cs="Poppins"/>
                <w:color w:val="000000" w:themeColor="text1"/>
              </w:rPr>
              <w:t>)</w:t>
            </w:r>
          </w:p>
          <w:p w:rsidR="004A769E" w:rsidP="000E448E" w:rsidRDefault="004A769E" w14:paraId="3964C3FE" w14:textId="69BFBFD6">
            <w:pPr>
              <w:rPr>
                <w:rFonts w:cs="Poppins"/>
                <w:i/>
                <w:iCs/>
              </w:rPr>
            </w:pPr>
            <w:r w:rsidRPr="4DCB9851" w:rsidR="004A769E">
              <w:rPr>
                <w:rFonts w:cs="Poppins"/>
                <w:i w:val="1"/>
                <w:iCs w:val="1"/>
              </w:rPr>
              <w:t>How we compare to other water companies (2020/21):</w:t>
            </w:r>
          </w:p>
          <w:p w:rsidRPr="00C6580F" w:rsidR="00673228" w:rsidP="4DCB9851" w:rsidRDefault="004A769E" w14:paraId="311CC685" w14:textId="18F4D8F6">
            <w:pPr>
              <w:rPr>
                <w:rFonts w:cs="Poppins"/>
                <w:color w:val="000000" w:themeColor="text1" w:themeTint="FF" w:themeShade="FF"/>
              </w:rPr>
            </w:pPr>
            <w:r w:rsidRPr="4DCB9851" w:rsidR="00296F9E">
              <w:rPr>
                <w:rFonts w:cs="Poppins"/>
                <w:i w:val="1"/>
                <w:iCs w:val="1"/>
              </w:rPr>
              <w:t xml:space="preserve">We </w:t>
            </w:r>
            <w:proofErr w:type="gramStart"/>
            <w:r w:rsidRPr="4DCB9851" w:rsidR="00296F9E">
              <w:rPr>
                <w:rFonts w:cs="Poppins"/>
                <w:i w:val="1"/>
                <w:iCs w:val="1"/>
              </w:rPr>
              <w:t>are</w:t>
            </w:r>
            <w:proofErr w:type="gramEnd"/>
            <w:r w:rsidRPr="4DCB9851" w:rsidR="00296F9E">
              <w:rPr>
                <w:rFonts w:cs="Poppins"/>
                <w:i w:val="1"/>
                <w:iCs w:val="1"/>
              </w:rPr>
              <w:t xml:space="preserve"> better than the </w:t>
            </w:r>
            <w:r w:rsidRPr="4DCB9851" w:rsidR="00296F9E">
              <w:rPr>
                <w:rFonts w:cs="Poppins"/>
                <w:i w:val="1"/>
                <w:iCs w:val="1"/>
              </w:rPr>
              <w:t>average company</w:t>
            </w:r>
          </w:p>
        </w:tc>
      </w:tr>
      <w:tr w:rsidRPr="00C6580F" w:rsidR="000A36B2" w:rsidTr="4DCB9851" w14:paraId="604B2C68" w14:textId="77777777">
        <w:trPr>
          <w:trHeight w:val="1635"/>
        </w:trPr>
        <w:tc>
          <w:tcPr>
            <w:tcW w:w="3560" w:type="dxa"/>
            <w:tcMar/>
          </w:tcPr>
          <w:p w:rsidRPr="00C6580F" w:rsidR="000A36B2" w:rsidP="000E448E" w:rsidRDefault="000A36B2" w14:paraId="5B8DACE9" w14:textId="284BAD54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Preventing the likelihood of restrictions on water use incl. hosepipe bans in a drought, restricting non-essential use for businesses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1AC65502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="000A36B2" w:rsidP="000E448E" w:rsidRDefault="000A36B2" w14:paraId="71B4EDCD" w14:textId="77777777">
            <w:pPr>
              <w:rPr>
                <w:rFonts w:cs="Poppins"/>
                <w:color w:val="000000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On track:</w:t>
            </w:r>
            <w:r w:rsidRPr="00C6580F">
              <w:rPr>
                <w:rFonts w:cs="Poppins"/>
                <w:color w:val="000000"/>
              </w:rPr>
              <w:t xml:space="preserve"> 0% restrictions, Target: 0%</w:t>
            </w:r>
          </w:p>
          <w:p w:rsidR="00673228" w:rsidP="000E448E" w:rsidRDefault="00673228" w14:paraId="23D5B1CE" w14:textId="77777777">
            <w:pPr>
              <w:rPr>
                <w:rFonts w:cs="Poppins"/>
              </w:rPr>
            </w:pPr>
          </w:p>
          <w:p w:rsidR="00673228" w:rsidP="000E448E" w:rsidRDefault="00673228" w14:paraId="68EDDC22" w14:textId="77777777">
            <w:pPr>
              <w:rPr>
                <w:rFonts w:cs="Poppins"/>
              </w:rPr>
            </w:pPr>
          </w:p>
          <w:p w:rsidR="00673228" w:rsidP="000E448E" w:rsidRDefault="00673228" w14:paraId="42BA6A06" w14:textId="77777777">
            <w:pPr>
              <w:rPr>
                <w:rFonts w:cs="Poppins"/>
              </w:rPr>
            </w:pPr>
          </w:p>
          <w:p w:rsidRPr="00C6580F" w:rsidR="00673228" w:rsidP="000E448E" w:rsidRDefault="00673228" w14:paraId="652F3D2F" w14:textId="04824DA3">
            <w:pPr>
              <w:rPr>
                <w:rFonts w:cs="Poppins"/>
              </w:rPr>
            </w:pPr>
          </w:p>
        </w:tc>
      </w:tr>
      <w:tr w:rsidRPr="00C6580F" w:rsidR="000A36B2" w:rsidTr="4DCB9851" w14:paraId="08B4D3B3" w14:textId="77777777">
        <w:trPr>
          <w:trHeight w:val="1620"/>
        </w:trPr>
        <w:tc>
          <w:tcPr>
            <w:tcW w:w="3560" w:type="dxa"/>
            <w:tcMar/>
          </w:tcPr>
          <w:p w:rsidRPr="00C6580F" w:rsidR="000A36B2" w:rsidP="000E448E" w:rsidRDefault="000A36B2" w14:paraId="3EF3870B" w14:textId="753D08E1">
            <w:pPr>
              <w:rPr>
                <w:rFonts w:cs="Poppins"/>
              </w:rPr>
            </w:pPr>
            <w:r w:rsidRPr="1F8D1A1C">
              <w:rPr>
                <w:rFonts w:cs="Poppins"/>
                <w:color w:val="000000" w:themeColor="text1"/>
              </w:rPr>
              <w:t xml:space="preserve">Treating </w:t>
            </w:r>
            <w:r w:rsidRPr="1F8D1A1C" w:rsidR="6D267FDF">
              <w:rPr>
                <w:rFonts w:cs="Poppins"/>
                <w:color w:val="000000" w:themeColor="text1"/>
              </w:rPr>
              <w:t>wastewater</w:t>
            </w:r>
            <w:r w:rsidRPr="1F8D1A1C">
              <w:rPr>
                <w:rFonts w:cs="Poppins"/>
                <w:color w:val="000000" w:themeColor="text1"/>
              </w:rPr>
              <w:t xml:space="preserve"> sludge for energy production / fertiliser rather than put in landfill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508466F6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1F90951A" w14:textId="02108525">
            <w:pPr>
              <w:rPr>
                <w:rFonts w:cs="Poppins"/>
              </w:rPr>
            </w:pPr>
            <w:r w:rsidRPr="4DCB9851" w:rsidR="000A36B2">
              <w:rPr>
                <w:rFonts w:cs="Poppins"/>
                <w:b w:val="1"/>
                <w:bCs w:val="1"/>
                <w:color w:val="000000" w:themeColor="text1" w:themeTint="FF" w:themeShade="FF"/>
              </w:rPr>
              <w:t>On track: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 xml:space="preserve"> 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In 2020/21 we produced 20.08 more </w:t>
            </w:r>
            <w:r w:rsidRPr="4DCB9851" w:rsidR="00673228">
              <w:rPr>
                <w:rFonts w:cs="Poppins"/>
                <w:color w:val="000000" w:themeColor="text1" w:themeTint="FF" w:themeShade="FF"/>
              </w:rPr>
              <w:t xml:space="preserve">gigawatt-hours </w:t>
            </w:r>
            <w:r w:rsidRPr="4DCB9851" w:rsidR="00673228">
              <w:rPr>
                <w:rFonts w:cs="Poppins"/>
                <w:color w:val="000000" w:themeColor="text1" w:themeTint="FF" w:themeShade="FF"/>
              </w:rPr>
              <w:t>of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 our</w:t>
            </w:r>
            <w:r w:rsidRPr="4DCB9851" w:rsidR="00673228">
              <w:rPr>
                <w:rFonts w:cs="Poppins"/>
                <w:color w:val="000000" w:themeColor="text1" w:themeTint="FF" w:themeShade="FF"/>
              </w:rPr>
              <w:t xml:space="preserve"> 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>biogas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 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>energy than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 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target 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>(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 xml:space="preserve">Target: </w:t>
            </w:r>
            <w:r w:rsidRPr="4DCB9851" w:rsidR="00C6580F">
              <w:rPr>
                <w:rFonts w:cs="Poppins"/>
                <w:color w:val="000000" w:themeColor="text1" w:themeTint="FF" w:themeShade="FF"/>
              </w:rPr>
              <w:t>≥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>213.88)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 we reused more of our waste for fertiliser  </w:t>
            </w:r>
            <w:r>
              <w:br/>
            </w:r>
            <w:r w:rsidRPr="4DCB9851" w:rsidR="000A36B2">
              <w:rPr>
                <w:rFonts w:cs="Poppins"/>
                <w:b w:val="1"/>
                <w:bCs w:val="1"/>
                <w:color w:val="000000" w:themeColor="text1" w:themeTint="FF" w:themeShade="FF"/>
              </w:rPr>
              <w:t>On track: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 xml:space="preserve"> 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we generated extra income 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>from our</w:t>
            </w:r>
            <w:r w:rsidRPr="4DCB9851" w:rsidR="000F02DD">
              <w:rPr>
                <w:rFonts w:cs="Poppins"/>
                <w:color w:val="000000" w:themeColor="text1" w:themeTint="FF" w:themeShade="FF"/>
              </w:rPr>
              <w:t xml:space="preserve"> waste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 xml:space="preserve"> resources (</w:t>
            </w:r>
            <w:r w:rsidRPr="4DCB9851" w:rsidR="00673228">
              <w:rPr>
                <w:rFonts w:cs="Poppins"/>
                <w:color w:val="000000" w:themeColor="text1" w:themeTint="FF" w:themeShade="FF"/>
              </w:rPr>
              <w:t xml:space="preserve">Our </w:t>
            </w:r>
            <w:r w:rsidRPr="4DCB9851" w:rsidR="000A36B2">
              <w:rPr>
                <w:rFonts w:cs="Poppins"/>
                <w:color w:val="000000" w:themeColor="text1" w:themeTint="FF" w:themeShade="FF"/>
              </w:rPr>
              <w:t>Performance: £3m, Target: £2.5m)</w:t>
            </w:r>
          </w:p>
        </w:tc>
      </w:tr>
      <w:tr w:rsidRPr="00C6580F" w:rsidR="000A36B2" w:rsidTr="4DCB9851" w14:paraId="39074C61" w14:textId="77777777">
        <w:trPr>
          <w:trHeight w:val="981"/>
        </w:trPr>
        <w:tc>
          <w:tcPr>
            <w:tcW w:w="3560" w:type="dxa"/>
            <w:tcMar/>
          </w:tcPr>
          <w:p w:rsidRPr="00C6580F" w:rsidR="000A36B2" w:rsidP="000E448E" w:rsidRDefault="000A36B2" w14:paraId="6F0502F5" w14:textId="4CB4D568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Preventing homes and businesses from being affected by sewer flooding</w:t>
            </w:r>
          </w:p>
        </w:tc>
        <w:tc>
          <w:tcPr>
            <w:tcW w:w="285" w:type="dxa"/>
            <w:shd w:val="clear" w:color="auto" w:fill="C00000"/>
            <w:tcMar/>
          </w:tcPr>
          <w:p w:rsidRPr="00C6580F" w:rsidR="000A36B2" w:rsidP="000E448E" w:rsidRDefault="000A36B2" w14:paraId="0575CD61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="000A36B2" w:rsidP="000E448E" w:rsidRDefault="000A36B2" w14:paraId="6FC7E5CE" w14:textId="76F38E66">
            <w:pPr>
              <w:rPr>
                <w:rFonts w:cs="Poppins"/>
                <w:color w:val="000000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Off track:</w:t>
            </w:r>
            <w:r w:rsidRPr="00C6580F">
              <w:rPr>
                <w:rFonts w:cs="Poppins"/>
                <w:color w:val="000000"/>
              </w:rPr>
              <w:t xml:space="preserve"> 2.33 flooding incidents per 10,000 </w:t>
            </w:r>
            <w:proofErr w:type="gramStart"/>
            <w:r w:rsidRPr="00C6580F">
              <w:rPr>
                <w:rFonts w:cs="Poppins"/>
                <w:color w:val="000000"/>
              </w:rPr>
              <w:t>sewer</w:t>
            </w:r>
            <w:proofErr w:type="gramEnd"/>
            <w:r w:rsidR="00673228">
              <w:rPr>
                <w:rFonts w:cs="Poppins"/>
                <w:color w:val="000000"/>
              </w:rPr>
              <w:t xml:space="preserve"> (T</w:t>
            </w:r>
            <w:r w:rsidRPr="00C6580F">
              <w:rPr>
                <w:rFonts w:cs="Poppins"/>
                <w:color w:val="000000"/>
              </w:rPr>
              <w:t xml:space="preserve">arget: </w:t>
            </w:r>
            <w:r w:rsidR="00C6580F">
              <w:rPr>
                <w:rFonts w:cs="Poppins"/>
                <w:color w:val="000000"/>
              </w:rPr>
              <w:t>≤</w:t>
            </w:r>
            <w:r w:rsidRPr="00C6580F">
              <w:rPr>
                <w:rFonts w:cs="Poppins"/>
                <w:color w:val="000000"/>
              </w:rPr>
              <w:t>1.66</w:t>
            </w:r>
            <w:r w:rsidR="00673228">
              <w:rPr>
                <w:rFonts w:cs="Poppins"/>
                <w:color w:val="000000"/>
              </w:rPr>
              <w:t>)</w:t>
            </w:r>
          </w:p>
          <w:p w:rsidRPr="00C6580F" w:rsidR="00673228" w:rsidP="000E448E" w:rsidRDefault="00673228" w14:paraId="2E4F734E" w14:textId="221A8E0A">
            <w:pPr>
              <w:rPr>
                <w:rFonts w:cs="Poppins"/>
              </w:rPr>
            </w:pPr>
          </w:p>
        </w:tc>
      </w:tr>
      <w:tr w:rsidRPr="00C6580F" w:rsidR="000A36B2" w:rsidTr="4DCB9851" w14:paraId="5BBFEC80" w14:textId="77777777">
        <w:trPr>
          <w:trHeight w:val="981"/>
        </w:trPr>
        <w:tc>
          <w:tcPr>
            <w:tcW w:w="3560" w:type="dxa"/>
            <w:tcMar/>
          </w:tcPr>
          <w:p w:rsidRPr="00C6580F" w:rsidR="000A36B2" w:rsidP="000E448E" w:rsidRDefault="000A36B2" w14:paraId="680A054B" w14:textId="506BCFB8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Preventing gardens and public spaces from being affected by sewer flooding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0BBC64A8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="000A36B2" w:rsidP="000E448E" w:rsidRDefault="000A36B2" w14:paraId="53AA3FC6" w14:textId="7CF117FC">
            <w:pPr>
              <w:rPr>
                <w:rFonts w:cs="Poppins"/>
                <w:color w:val="000000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On track</w:t>
            </w:r>
            <w:r w:rsidR="001017C3">
              <w:rPr>
                <w:rFonts w:cs="Poppins"/>
                <w:b/>
                <w:bCs/>
                <w:color w:val="000000"/>
              </w:rPr>
              <w:t>:</w:t>
            </w:r>
            <w:r w:rsidRPr="00C6580F">
              <w:rPr>
                <w:rFonts w:cs="Poppins"/>
                <w:color w:val="000000"/>
              </w:rPr>
              <w:t xml:space="preserve"> 3200 events through the year (</w:t>
            </w:r>
            <w:r w:rsidR="001017C3">
              <w:rPr>
                <w:rFonts w:cs="Poppins"/>
                <w:color w:val="000000"/>
              </w:rPr>
              <w:t xml:space="preserve">Target: ≤ </w:t>
            </w:r>
            <w:r w:rsidRPr="00C6580F">
              <w:rPr>
                <w:rFonts w:cs="Poppins"/>
                <w:color w:val="000000"/>
              </w:rPr>
              <w:t>4691)</w:t>
            </w:r>
          </w:p>
          <w:p w:rsidR="001017C3" w:rsidP="000E448E" w:rsidRDefault="001017C3" w14:paraId="48322B56" w14:textId="77777777">
            <w:pPr>
              <w:rPr>
                <w:rFonts w:cs="Poppins"/>
                <w:color w:val="000000"/>
              </w:rPr>
            </w:pPr>
          </w:p>
          <w:p w:rsidRPr="00C6580F" w:rsidR="00522948" w:rsidP="000E448E" w:rsidRDefault="00522948" w14:paraId="637A0934" w14:textId="6863B1D6">
            <w:pPr>
              <w:rPr>
                <w:rFonts w:cs="Poppins"/>
              </w:rPr>
            </w:pPr>
          </w:p>
        </w:tc>
      </w:tr>
      <w:tr w:rsidRPr="00C6580F" w:rsidR="000A36B2" w:rsidTr="4DCB9851" w14:paraId="523DF15E" w14:textId="77777777">
        <w:trPr>
          <w:trHeight w:val="639"/>
        </w:trPr>
        <w:tc>
          <w:tcPr>
            <w:tcW w:w="3560" w:type="dxa"/>
            <w:tcMar/>
          </w:tcPr>
          <w:p w:rsidRPr="00C6580F" w:rsidR="000A36B2" w:rsidP="000E448E" w:rsidRDefault="000A36B2" w14:paraId="51313DC2" w14:textId="59F5988C">
            <w:pPr>
              <w:rPr>
                <w:rFonts w:cs="Poppins"/>
              </w:rPr>
            </w:pPr>
            <w:r w:rsidRPr="1F8D1A1C">
              <w:rPr>
                <w:rFonts w:cs="Poppins"/>
                <w:color w:val="000000" w:themeColor="text1"/>
              </w:rPr>
              <w:t xml:space="preserve">Treating </w:t>
            </w:r>
            <w:r w:rsidRPr="1F8D1A1C" w:rsidR="6D267FDF">
              <w:rPr>
                <w:rFonts w:cs="Poppins"/>
                <w:color w:val="000000" w:themeColor="text1"/>
              </w:rPr>
              <w:t>wastewater</w:t>
            </w:r>
            <w:r w:rsidRPr="1F8D1A1C">
              <w:rPr>
                <w:rFonts w:cs="Poppins"/>
                <w:color w:val="000000" w:themeColor="text1"/>
              </w:rPr>
              <w:t xml:space="preserve"> to high standard to ensure river </w:t>
            </w:r>
            <w:r w:rsidRPr="1F8D1A1C">
              <w:rPr>
                <w:rFonts w:cs="Poppins"/>
                <w:color w:val="000000" w:themeColor="text1"/>
              </w:rPr>
              <w:lastRenderedPageBreak/>
              <w:t xml:space="preserve">waters are not negatively impacted 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2406D619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="000A36B2" w:rsidP="000E448E" w:rsidRDefault="000A36B2" w14:paraId="797865D9" w14:textId="4A8343C8">
            <w:pPr>
              <w:rPr>
                <w:rFonts w:cs="Poppins"/>
                <w:color w:val="000000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On track:</w:t>
            </w:r>
            <w:r w:rsidRPr="00C6580F">
              <w:rPr>
                <w:rFonts w:cs="Poppins"/>
                <w:color w:val="000000"/>
              </w:rPr>
              <w:t xml:space="preserve"> 40.1km of rivers improved</w:t>
            </w:r>
            <w:r w:rsidR="00C85077">
              <w:rPr>
                <w:rFonts w:cs="Poppins"/>
                <w:color w:val="000000"/>
              </w:rPr>
              <w:t xml:space="preserve"> (T</w:t>
            </w:r>
            <w:r w:rsidRPr="00C6580F">
              <w:rPr>
                <w:rFonts w:cs="Poppins"/>
                <w:color w:val="000000"/>
              </w:rPr>
              <w:t xml:space="preserve">arget </w:t>
            </w:r>
            <w:r w:rsidR="00C6580F">
              <w:rPr>
                <w:rFonts w:cs="Poppins"/>
                <w:color w:val="000000"/>
              </w:rPr>
              <w:t>≥</w:t>
            </w:r>
            <w:r w:rsidRPr="00C6580F">
              <w:rPr>
                <w:rFonts w:cs="Poppins"/>
                <w:color w:val="000000"/>
              </w:rPr>
              <w:t>35.6k</w:t>
            </w:r>
            <w:r w:rsidR="00C85077">
              <w:rPr>
                <w:rFonts w:cs="Poppins"/>
                <w:color w:val="000000"/>
              </w:rPr>
              <w:t>)</w:t>
            </w:r>
          </w:p>
          <w:p w:rsidR="004A769E" w:rsidP="00B54108" w:rsidRDefault="004A769E" w14:paraId="21CF0D0C" w14:textId="77777777">
            <w:pPr>
              <w:rPr>
                <w:rFonts w:cs="Poppins"/>
                <w:i/>
                <w:iCs/>
              </w:rPr>
            </w:pPr>
          </w:p>
          <w:p w:rsidRPr="00C6580F" w:rsidR="00C85077" w:rsidP="00B54108" w:rsidRDefault="00C85077" w14:paraId="691B2A98" w14:textId="2C45DD13">
            <w:pPr>
              <w:rPr>
                <w:rFonts w:cs="Poppins"/>
              </w:rPr>
            </w:pPr>
          </w:p>
        </w:tc>
      </w:tr>
      <w:tr w:rsidRPr="00C6580F" w:rsidR="000A36B2" w:rsidTr="4DCB9851" w14:paraId="1A1339A0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2D618F6C" w14:textId="47D211CF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lastRenderedPageBreak/>
              <w:t>Preventing accidental pollution of rivers or streams from Yorkshire Waters sewage pipes</w:t>
            </w:r>
          </w:p>
        </w:tc>
        <w:tc>
          <w:tcPr>
            <w:tcW w:w="285" w:type="dxa"/>
            <w:shd w:val="clear" w:color="auto" w:fill="FFC000" w:themeFill="accent4"/>
            <w:tcMar/>
          </w:tcPr>
          <w:p w:rsidRPr="00C6580F" w:rsidR="000A36B2" w:rsidP="000E448E" w:rsidRDefault="000A36B2" w14:paraId="04369983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12C7E7C5" w14:textId="55BBAEC4">
            <w:pPr>
              <w:rPr>
                <w:rFonts w:cs="Poppins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Close to target</w:t>
            </w:r>
            <w:r w:rsidRPr="00C6580F">
              <w:rPr>
                <w:rFonts w:cs="Poppins"/>
                <w:color w:val="000000"/>
              </w:rPr>
              <w:t xml:space="preserve"> - 143 incidents per 10,000km (</w:t>
            </w:r>
            <w:r w:rsidR="00E2484B">
              <w:rPr>
                <w:rFonts w:cs="Poppins"/>
                <w:color w:val="000000"/>
              </w:rPr>
              <w:t xml:space="preserve">Target: </w:t>
            </w:r>
            <w:r w:rsidR="00C6580F">
              <w:rPr>
                <w:rFonts w:cs="Poppins"/>
                <w:color w:val="000000"/>
              </w:rPr>
              <w:t>≤</w:t>
            </w:r>
            <w:r w:rsidRPr="00C6580F">
              <w:rPr>
                <w:rFonts w:cs="Poppins"/>
                <w:color w:val="000000"/>
              </w:rPr>
              <w:t>125)</w:t>
            </w:r>
          </w:p>
        </w:tc>
      </w:tr>
      <w:tr w:rsidRPr="00C6580F" w:rsidR="000A36B2" w:rsidTr="4DCB9851" w14:paraId="3BA0C24A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6E96666B" w14:textId="61020CDC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Providing a level of customer service which customers expect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546858C7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1AE41906" w14:textId="28C83498">
            <w:pPr>
              <w:rPr>
                <w:rFonts w:cs="Poppins"/>
              </w:rPr>
            </w:pPr>
            <w:r w:rsidRPr="747CA3D3">
              <w:rPr>
                <w:rFonts w:cs="Poppins"/>
                <w:b/>
                <w:color w:val="000000" w:themeColor="text1"/>
              </w:rPr>
              <w:t xml:space="preserve">On </w:t>
            </w:r>
            <w:r w:rsidRPr="747CA3D3">
              <w:rPr>
                <w:rFonts w:cs="Poppins"/>
                <w:b/>
                <w:bCs/>
                <w:color w:val="000000" w:themeColor="text1"/>
              </w:rPr>
              <w:t>track</w:t>
            </w:r>
            <w:r w:rsidRPr="747CA3D3">
              <w:rPr>
                <w:rFonts w:cs="Poppins"/>
                <w:b/>
                <w:color w:val="000000" w:themeColor="text1"/>
              </w:rPr>
              <w:t>:</w:t>
            </w:r>
            <w:r w:rsidRPr="747CA3D3">
              <w:rPr>
                <w:rFonts w:cs="Poppins"/>
                <w:color w:val="000000" w:themeColor="text1"/>
              </w:rPr>
              <w:t xml:space="preserve"> We are currently ranked 9th out of 17</w:t>
            </w:r>
            <w:r w:rsidRPr="747CA3D3" w:rsidR="00DA48C7">
              <w:rPr>
                <w:rFonts w:cs="Poppins"/>
                <w:color w:val="000000" w:themeColor="text1"/>
              </w:rPr>
              <w:t xml:space="preserve"> </w:t>
            </w:r>
            <w:r w:rsidR="00DA48C7">
              <w:rPr>
                <w:rFonts w:cs="Poppins"/>
                <w:color w:val="000000"/>
              </w:rPr>
              <w:t>water companies</w:t>
            </w:r>
            <w:r w:rsidRPr="00C6580F">
              <w:rPr>
                <w:rFonts w:cs="Poppins"/>
                <w:color w:val="000000"/>
              </w:rPr>
              <w:t xml:space="preserve"> </w:t>
            </w:r>
            <w:r w:rsidRPr="747CA3D3">
              <w:rPr>
                <w:rFonts w:cs="Poppins"/>
                <w:color w:val="000000" w:themeColor="text1"/>
              </w:rPr>
              <w:t xml:space="preserve">on C-Mex which compares household customer satisfaction across water companies </w:t>
            </w:r>
            <w:r w:rsidR="000F02DD">
              <w:rPr>
                <w:rFonts w:cs="Poppins"/>
                <w:color w:val="000000"/>
              </w:rPr>
              <w:t xml:space="preserve">via a survey </w:t>
            </w:r>
            <w:r w:rsidRPr="747CA3D3">
              <w:rPr>
                <w:rFonts w:cs="Poppins"/>
                <w:color w:val="000000" w:themeColor="text1"/>
              </w:rPr>
              <w:t>(Target: 9th)</w:t>
            </w:r>
          </w:p>
        </w:tc>
      </w:tr>
      <w:tr w:rsidRPr="00C6580F" w:rsidR="000A36B2" w:rsidTr="4DCB9851" w14:paraId="3D55FA02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214A52D2" w14:textId="26B44BE2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 xml:space="preserve">Limiting the disruption caused by our water network and treatment facilities </w:t>
            </w:r>
          </w:p>
        </w:tc>
        <w:tc>
          <w:tcPr>
            <w:tcW w:w="285" w:type="dxa"/>
            <w:shd w:val="clear" w:color="auto" w:fill="FFC000" w:themeFill="accent4"/>
            <w:tcMar/>
          </w:tcPr>
          <w:p w:rsidRPr="00C6580F" w:rsidR="000A36B2" w:rsidP="000E448E" w:rsidRDefault="000A36B2" w14:paraId="1CB55FEF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3B581622" w14:textId="666737F4">
            <w:pPr>
              <w:rPr>
                <w:rFonts w:cs="Poppins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Close to target</w:t>
            </w:r>
            <w:r w:rsidRPr="00C6580F">
              <w:rPr>
                <w:rFonts w:cs="Poppins"/>
                <w:color w:val="000000"/>
              </w:rPr>
              <w:t xml:space="preserve"> - 98.7% of out treatment works comply with their discharge permits (</w:t>
            </w:r>
            <w:r w:rsidR="00E2484B">
              <w:rPr>
                <w:rFonts w:cs="Poppins"/>
                <w:color w:val="000000"/>
              </w:rPr>
              <w:t>T</w:t>
            </w:r>
            <w:r w:rsidRPr="00C6580F">
              <w:rPr>
                <w:rFonts w:cs="Poppins"/>
                <w:color w:val="000000"/>
              </w:rPr>
              <w:t>arget</w:t>
            </w:r>
            <w:r w:rsidR="00E2484B">
              <w:rPr>
                <w:rFonts w:cs="Poppins"/>
                <w:color w:val="000000"/>
              </w:rPr>
              <w:t>:</w:t>
            </w:r>
            <w:r w:rsidRPr="00C6580F">
              <w:rPr>
                <w:rFonts w:cs="Poppins"/>
                <w:color w:val="000000"/>
              </w:rPr>
              <w:t xml:space="preserve"> 100%)</w:t>
            </w:r>
          </w:p>
        </w:tc>
      </w:tr>
      <w:tr w:rsidRPr="00C6580F" w:rsidR="000A36B2" w:rsidTr="4DCB9851" w14:paraId="00F18B1E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20F13F1F" w14:textId="6DCFEF85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 xml:space="preserve">Ensure that land owned by Yorkshire Water is conserved, </w:t>
            </w:r>
            <w:proofErr w:type="gramStart"/>
            <w:r w:rsidRPr="00C6580F">
              <w:rPr>
                <w:rFonts w:cs="Poppins"/>
                <w:color w:val="000000"/>
              </w:rPr>
              <w:t>restored</w:t>
            </w:r>
            <w:proofErr w:type="gramEnd"/>
            <w:r w:rsidRPr="00C6580F">
              <w:rPr>
                <w:rFonts w:cs="Poppins"/>
                <w:color w:val="000000"/>
              </w:rPr>
              <w:t xml:space="preserve"> or enhanced 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0BA83C0E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620F530A" w14:textId="708460F7">
            <w:pPr>
              <w:rPr>
                <w:rFonts w:cs="Poppins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On track:</w:t>
            </w:r>
            <w:r w:rsidRPr="00C6580F">
              <w:rPr>
                <w:rFonts w:cs="Poppins"/>
                <w:color w:val="000000"/>
              </w:rPr>
              <w:t xml:space="preserve"> 6,656ha of land conserved and enhanced in our region </w:t>
            </w:r>
            <w:r w:rsidR="00E2484B">
              <w:rPr>
                <w:rFonts w:cs="Poppins"/>
                <w:color w:val="000000"/>
              </w:rPr>
              <w:t>(</w:t>
            </w:r>
            <w:r w:rsidRPr="00C6580F">
              <w:rPr>
                <w:rFonts w:cs="Poppins"/>
                <w:color w:val="000000"/>
              </w:rPr>
              <w:t xml:space="preserve">Target: </w:t>
            </w:r>
            <w:r w:rsidR="00C6580F">
              <w:rPr>
                <w:rFonts w:cs="Poppins"/>
                <w:color w:val="000000"/>
              </w:rPr>
              <w:t>≥</w:t>
            </w:r>
            <w:r w:rsidRPr="00C6580F">
              <w:rPr>
                <w:rFonts w:cs="Poppins"/>
                <w:color w:val="000000"/>
              </w:rPr>
              <w:t>5,334 ha</w:t>
            </w:r>
            <w:r w:rsidR="00E2484B">
              <w:rPr>
                <w:rFonts w:cs="Poppins"/>
                <w:color w:val="000000"/>
              </w:rPr>
              <w:t>)</w:t>
            </w:r>
          </w:p>
        </w:tc>
      </w:tr>
      <w:tr w:rsidRPr="00C6580F" w:rsidR="000A36B2" w:rsidTr="4DCB9851" w14:paraId="244A19AD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6F221562" w14:textId="024C321C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 xml:space="preserve">Providing financial help </w:t>
            </w:r>
            <w:r w:rsidR="00B54108">
              <w:rPr>
                <w:rFonts w:cs="Poppins"/>
                <w:color w:val="000000"/>
              </w:rPr>
              <w:t>&amp;</w:t>
            </w:r>
            <w:r w:rsidRPr="00C6580F">
              <w:rPr>
                <w:rFonts w:cs="Poppins"/>
                <w:color w:val="000000"/>
              </w:rPr>
              <w:t xml:space="preserve"> support to those who are struggling to pay their bill</w:t>
            </w:r>
          </w:p>
        </w:tc>
        <w:tc>
          <w:tcPr>
            <w:tcW w:w="285" w:type="dxa"/>
            <w:shd w:val="clear" w:color="auto" w:fill="C00000"/>
            <w:tcMar/>
          </w:tcPr>
          <w:p w:rsidRPr="00C6580F" w:rsidR="000A36B2" w:rsidP="000E448E" w:rsidRDefault="000A36B2" w14:paraId="59F2D9DC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099B4245" w14:textId="47370725">
            <w:pPr>
              <w:rPr>
                <w:rFonts w:cs="Poppins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Off track:</w:t>
            </w:r>
            <w:r w:rsidRPr="00C6580F">
              <w:rPr>
                <w:rFonts w:cs="Poppins"/>
                <w:color w:val="000000"/>
              </w:rPr>
              <w:t xml:space="preserve"> </w:t>
            </w:r>
            <w:r w:rsidR="00E2484B">
              <w:rPr>
                <w:rFonts w:cs="Poppins"/>
                <w:color w:val="000000"/>
              </w:rPr>
              <w:t>3.8</w:t>
            </w:r>
            <w:r w:rsidRPr="00C6580F">
              <w:rPr>
                <w:rFonts w:cs="Poppins"/>
                <w:color w:val="000000"/>
              </w:rPr>
              <w:t>% of household customers are getting support from ou</w:t>
            </w:r>
            <w:r w:rsidR="00E2484B">
              <w:rPr>
                <w:rFonts w:cs="Poppins"/>
                <w:color w:val="000000"/>
              </w:rPr>
              <w:t>r</w:t>
            </w:r>
            <w:r w:rsidRPr="00C6580F">
              <w:rPr>
                <w:rFonts w:cs="Poppins"/>
                <w:color w:val="000000"/>
              </w:rPr>
              <w:t xml:space="preserve"> Priority Services Register (Target: </w:t>
            </w:r>
            <w:r w:rsidR="00C6580F">
              <w:rPr>
                <w:rFonts w:cs="Poppins"/>
                <w:color w:val="000000"/>
              </w:rPr>
              <w:t>≥</w:t>
            </w:r>
            <w:r w:rsidRPr="00C6580F">
              <w:rPr>
                <w:rFonts w:cs="Poppins"/>
                <w:color w:val="000000"/>
              </w:rPr>
              <w:t>5.8)</w:t>
            </w:r>
          </w:p>
        </w:tc>
      </w:tr>
      <w:tr w:rsidRPr="00C6580F" w:rsidR="000A36B2" w:rsidTr="4DCB9851" w14:paraId="0FD11561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34A32F3C" w14:textId="3C52CE84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 xml:space="preserve">Supporting customers to reduce their water use  </w:t>
            </w:r>
          </w:p>
        </w:tc>
        <w:tc>
          <w:tcPr>
            <w:tcW w:w="285" w:type="dxa"/>
            <w:shd w:val="clear" w:color="auto" w:fill="FFC000" w:themeFill="accent4"/>
            <w:tcMar/>
          </w:tcPr>
          <w:p w:rsidRPr="00C6580F" w:rsidR="000A36B2" w:rsidP="000E448E" w:rsidRDefault="000A36B2" w14:paraId="379B968F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85077" w:rsidR="000A36B2" w:rsidP="000E448E" w:rsidRDefault="000A36B2" w14:paraId="7357F14D" w14:textId="4CCAFE96">
            <w:pPr>
              <w:rPr>
                <w:rFonts w:cs="Poppins"/>
                <w:color w:val="000000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Close to target:</w:t>
            </w:r>
            <w:r w:rsidRPr="00C6580F">
              <w:rPr>
                <w:rFonts w:cs="Poppins"/>
                <w:color w:val="000000"/>
              </w:rPr>
              <w:t xml:space="preserve"> </w:t>
            </w:r>
            <w:r w:rsidRPr="00C6580F" w:rsidR="00C85077">
              <w:rPr>
                <w:rFonts w:cs="Poppins"/>
                <w:color w:val="000000"/>
              </w:rPr>
              <w:t>14,271</w:t>
            </w:r>
            <w:r w:rsidR="00C85077">
              <w:rPr>
                <w:rFonts w:cs="Poppins"/>
                <w:color w:val="000000"/>
              </w:rPr>
              <w:t xml:space="preserve"> hours of </w:t>
            </w:r>
            <w:r w:rsidRPr="00C6580F">
              <w:rPr>
                <w:rFonts w:cs="Poppins"/>
                <w:color w:val="000000"/>
              </w:rPr>
              <w:t>teaching our community</w:t>
            </w:r>
            <w:r w:rsidR="00C85077">
              <w:rPr>
                <w:rFonts w:cs="Poppins"/>
                <w:color w:val="000000"/>
              </w:rPr>
              <w:t xml:space="preserve"> about</w:t>
            </w:r>
            <w:r w:rsidRPr="00C6580F">
              <w:rPr>
                <w:rFonts w:cs="Poppins"/>
                <w:color w:val="000000"/>
              </w:rPr>
              <w:t xml:space="preserve"> the value of water through lessons, workshops, talks, school assemblies and more (Target: </w:t>
            </w:r>
            <w:r w:rsidR="00C6580F">
              <w:rPr>
                <w:rFonts w:cs="Poppins"/>
                <w:color w:val="000000"/>
              </w:rPr>
              <w:t>≥</w:t>
            </w:r>
            <w:r w:rsidRPr="00C6580F">
              <w:rPr>
                <w:rFonts w:cs="Poppins"/>
                <w:color w:val="000000"/>
              </w:rPr>
              <w:t>14,994)</w:t>
            </w:r>
            <w:r w:rsidRPr="00C6580F">
              <w:rPr>
                <w:rFonts w:cs="Poppins"/>
                <w:color w:val="000000"/>
              </w:rPr>
              <w:br/>
            </w:r>
            <w:r w:rsidRPr="00C85077">
              <w:rPr>
                <w:rFonts w:cs="Poppins"/>
                <w:b/>
                <w:bCs/>
                <w:color w:val="000000"/>
              </w:rPr>
              <w:t>Close to target:</w:t>
            </w:r>
            <w:r w:rsidRPr="00C6580F">
              <w:rPr>
                <w:rFonts w:cs="Poppins"/>
                <w:color w:val="000000"/>
              </w:rPr>
              <w:t xml:space="preserve"> </w:t>
            </w:r>
            <w:r w:rsidRPr="00C6580F" w:rsidR="00C85077">
              <w:rPr>
                <w:rFonts w:cs="Poppins"/>
                <w:color w:val="000000"/>
              </w:rPr>
              <w:t>130.8 Per capita consumption</w:t>
            </w:r>
            <w:r w:rsidR="00B54108">
              <w:rPr>
                <w:rFonts w:cs="Poppins"/>
                <w:color w:val="000000"/>
              </w:rPr>
              <w:t>,</w:t>
            </w:r>
            <w:r w:rsidR="00C85077">
              <w:rPr>
                <w:rFonts w:cs="Poppins"/>
                <w:color w:val="000000"/>
              </w:rPr>
              <w:t xml:space="preserve"> </w:t>
            </w:r>
            <w:r w:rsidRPr="00C6580F">
              <w:rPr>
                <w:rFonts w:cs="Poppins"/>
                <w:color w:val="000000"/>
              </w:rPr>
              <w:t xml:space="preserve">the average amount of water each person uses (Target: </w:t>
            </w:r>
            <w:r w:rsidR="00C6580F">
              <w:rPr>
                <w:rFonts w:cs="Poppins"/>
                <w:color w:val="000000"/>
              </w:rPr>
              <w:t>≤</w:t>
            </w:r>
            <w:r w:rsidRPr="00C6580F">
              <w:rPr>
                <w:rFonts w:cs="Poppins"/>
                <w:color w:val="000000"/>
              </w:rPr>
              <w:t>123.5)</w:t>
            </w:r>
          </w:p>
        </w:tc>
      </w:tr>
      <w:tr w:rsidRPr="00C6580F" w:rsidR="000A36B2" w:rsidTr="4DCB9851" w14:paraId="67EDC551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6516C4FB" w14:textId="35055055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 xml:space="preserve">Reduce and offset carbon emissions to achieve a 'net zero' position by 2030 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167AA81A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358FC7B9" w14:textId="7BBD172E">
            <w:pPr>
              <w:rPr>
                <w:rFonts w:cs="Poppins"/>
              </w:rPr>
            </w:pPr>
            <w:r w:rsidRPr="747CA3D3">
              <w:rPr>
                <w:rFonts w:cs="Poppins"/>
                <w:b/>
                <w:color w:val="000000" w:themeColor="text1"/>
              </w:rPr>
              <w:t xml:space="preserve">On track: </w:t>
            </w:r>
            <w:r w:rsidRPr="747CA3D3">
              <w:rPr>
                <w:rFonts w:cs="Poppins"/>
                <w:color w:val="000000" w:themeColor="text1"/>
              </w:rPr>
              <w:t xml:space="preserve">56,483 tonnes of carbon dioxide equivalent emissions </w:t>
            </w:r>
            <w:r w:rsidRPr="747CA3D3" w:rsidR="000E448E">
              <w:rPr>
                <w:rFonts w:cs="Poppins"/>
                <w:color w:val="000000" w:themeColor="text1"/>
              </w:rPr>
              <w:t>(</w:t>
            </w:r>
            <w:r w:rsidRPr="747CA3D3">
              <w:rPr>
                <w:rFonts w:cs="Poppins"/>
                <w:color w:val="000000" w:themeColor="text1"/>
              </w:rPr>
              <w:t xml:space="preserve">Target: </w:t>
            </w:r>
            <w:r w:rsidRPr="747CA3D3" w:rsidR="00C6580F">
              <w:rPr>
                <w:rFonts w:cs="Poppins"/>
                <w:color w:val="000000" w:themeColor="text1"/>
              </w:rPr>
              <w:t>≤</w:t>
            </w:r>
            <w:r w:rsidRPr="747CA3D3">
              <w:rPr>
                <w:rFonts w:cs="Poppins"/>
                <w:color w:val="000000" w:themeColor="text1"/>
              </w:rPr>
              <w:t>57,920</w:t>
            </w:r>
            <w:r w:rsidRPr="747CA3D3" w:rsidR="000E448E">
              <w:rPr>
                <w:rFonts w:cs="Poppins"/>
                <w:color w:val="000000" w:themeColor="text1"/>
              </w:rPr>
              <w:t>)</w:t>
            </w:r>
            <w:r>
              <w:br/>
            </w:r>
            <w:r w:rsidRPr="747CA3D3">
              <w:rPr>
                <w:rFonts w:cs="Poppins"/>
                <w:b/>
                <w:color w:val="000000" w:themeColor="text1"/>
              </w:rPr>
              <w:t>On track:</w:t>
            </w:r>
            <w:r w:rsidRPr="747CA3D3">
              <w:rPr>
                <w:rFonts w:cs="Poppins"/>
                <w:b/>
                <w:bCs/>
                <w:color w:val="000000" w:themeColor="text1"/>
              </w:rPr>
              <w:t xml:space="preserve"> </w:t>
            </w:r>
            <w:r w:rsidRPr="747CA3D3">
              <w:rPr>
                <w:rFonts w:cs="Poppins"/>
                <w:color w:val="000000" w:themeColor="text1"/>
              </w:rPr>
              <w:t>101,409 tonnes of carbon dioxide equivalent emissions</w:t>
            </w:r>
            <w:r w:rsidRPr="747CA3D3" w:rsidR="000E448E">
              <w:rPr>
                <w:rFonts w:cs="Poppins"/>
                <w:color w:val="000000" w:themeColor="text1"/>
              </w:rPr>
              <w:t xml:space="preserve"> for</w:t>
            </w:r>
            <w:r w:rsidRPr="747CA3D3" w:rsidR="000F02DD">
              <w:rPr>
                <w:rFonts w:cs="Poppins"/>
                <w:color w:val="000000" w:themeColor="text1"/>
              </w:rPr>
              <w:t xml:space="preserve"> </w:t>
            </w:r>
            <w:r w:rsidR="000F02DD">
              <w:rPr>
                <w:rFonts w:cs="Poppins"/>
                <w:color w:val="000000"/>
              </w:rPr>
              <w:t>large</w:t>
            </w:r>
            <w:r w:rsidDel="000F02DD" w:rsidR="000E448E">
              <w:rPr>
                <w:rFonts w:cs="Poppins"/>
                <w:color w:val="000000"/>
              </w:rPr>
              <w:t xml:space="preserve"> </w:t>
            </w:r>
            <w:r w:rsidRPr="747CA3D3" w:rsidR="000E448E">
              <w:rPr>
                <w:rFonts w:cs="Poppins"/>
                <w:color w:val="000000" w:themeColor="text1"/>
              </w:rPr>
              <w:t>investment programmes (</w:t>
            </w:r>
            <w:r w:rsidRPr="747CA3D3">
              <w:rPr>
                <w:rFonts w:cs="Poppins"/>
                <w:color w:val="000000" w:themeColor="text1"/>
              </w:rPr>
              <w:t xml:space="preserve">Target </w:t>
            </w:r>
            <w:r w:rsidRPr="747CA3D3" w:rsidR="00C6580F">
              <w:rPr>
                <w:rFonts w:cs="Poppins"/>
                <w:color w:val="000000" w:themeColor="text1"/>
              </w:rPr>
              <w:t>≤</w:t>
            </w:r>
            <w:r w:rsidRPr="747CA3D3">
              <w:rPr>
                <w:rFonts w:cs="Poppins"/>
                <w:color w:val="000000" w:themeColor="text1"/>
              </w:rPr>
              <w:t>113,247</w:t>
            </w:r>
            <w:r w:rsidRPr="747CA3D3" w:rsidR="000E448E">
              <w:rPr>
                <w:rFonts w:cs="Poppins"/>
                <w:color w:val="000000" w:themeColor="text1"/>
              </w:rPr>
              <w:t>)</w:t>
            </w:r>
          </w:p>
        </w:tc>
      </w:tr>
      <w:tr w:rsidRPr="00C6580F" w:rsidR="000A36B2" w:rsidTr="4DCB9851" w14:paraId="06D08EED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27B7AEB6" w14:textId="22F7C876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Work in partnership with other organisations (</w:t>
            </w:r>
            <w:proofErr w:type="gramStart"/>
            <w:r w:rsidRPr="00C6580F">
              <w:rPr>
                <w:rFonts w:cs="Poppins"/>
                <w:color w:val="000000"/>
              </w:rPr>
              <w:t>e.g.</w:t>
            </w:r>
            <w:proofErr w:type="gramEnd"/>
            <w:r w:rsidRPr="00C6580F">
              <w:rPr>
                <w:rFonts w:cs="Poppins"/>
                <w:color w:val="000000"/>
              </w:rPr>
              <w:t xml:space="preserve"> EA) on common goals such as flooding 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229A6840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4CB64060" w14:textId="17B52CE8">
            <w:pPr>
              <w:rPr>
                <w:rFonts w:cs="Poppins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On track:</w:t>
            </w:r>
            <w:r w:rsidRPr="00C6580F">
              <w:rPr>
                <w:rFonts w:cs="Poppins"/>
                <w:color w:val="000000"/>
              </w:rPr>
              <w:t xml:space="preserve"> we are working on </w:t>
            </w:r>
            <w:r w:rsidR="00E2484B">
              <w:rPr>
                <w:rFonts w:cs="Poppins"/>
                <w:color w:val="000000"/>
              </w:rPr>
              <w:t>10</w:t>
            </w:r>
            <w:r w:rsidRPr="00C6580F">
              <w:rPr>
                <w:rFonts w:cs="Poppins"/>
                <w:color w:val="000000"/>
              </w:rPr>
              <w:t xml:space="preserve"> projects in partnership with others (Target: </w:t>
            </w:r>
            <w:r w:rsidR="00C6580F">
              <w:rPr>
                <w:rFonts w:cs="Poppins"/>
                <w:color w:val="000000"/>
              </w:rPr>
              <w:t>≥</w:t>
            </w:r>
            <w:r w:rsidRPr="00C6580F">
              <w:rPr>
                <w:rFonts w:cs="Poppins"/>
                <w:color w:val="000000"/>
              </w:rPr>
              <w:t>6)</w:t>
            </w:r>
          </w:p>
        </w:tc>
      </w:tr>
      <w:tr w:rsidRPr="00C6580F" w:rsidR="000A36B2" w:rsidTr="4DCB9851" w14:paraId="59F3C472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0A07CABB" w14:textId="78EBCC71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 xml:space="preserve">Repairing pipes that are prone to leakage 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5F51473E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67F916FD" w14:textId="23B334C5">
            <w:pPr>
              <w:rPr>
                <w:rFonts w:cs="Poppins"/>
              </w:rPr>
            </w:pPr>
            <w:r w:rsidRPr="00C6580F">
              <w:rPr>
                <w:rFonts w:cs="Poppins"/>
                <w:b/>
                <w:bCs/>
                <w:color w:val="000000"/>
              </w:rPr>
              <w:t>On track:</w:t>
            </w:r>
            <w:r w:rsidRPr="00C6580F">
              <w:rPr>
                <w:rFonts w:cs="Poppins"/>
                <w:color w:val="000000"/>
              </w:rPr>
              <w:t xml:space="preserve"> 122.3 per 1000km</w:t>
            </w:r>
            <w:r w:rsidR="00E2484B">
              <w:rPr>
                <w:rFonts w:cs="Poppins"/>
                <w:color w:val="000000"/>
              </w:rPr>
              <w:t xml:space="preserve"> of mains repairs completed</w:t>
            </w:r>
            <w:r w:rsidRPr="00C6580F">
              <w:rPr>
                <w:rFonts w:cs="Poppins"/>
                <w:color w:val="000000"/>
              </w:rPr>
              <w:t xml:space="preserve">, target </w:t>
            </w:r>
            <w:r w:rsidR="00C6580F">
              <w:rPr>
                <w:rFonts w:cs="Poppins"/>
                <w:color w:val="000000"/>
              </w:rPr>
              <w:t>≤</w:t>
            </w:r>
            <w:r w:rsidRPr="00C6580F">
              <w:rPr>
                <w:rFonts w:cs="Poppins"/>
                <w:color w:val="000000"/>
              </w:rPr>
              <w:t>124.7</w:t>
            </w:r>
          </w:p>
        </w:tc>
      </w:tr>
      <w:tr w:rsidRPr="00C6580F" w:rsidR="000A36B2" w:rsidTr="4DCB9851" w14:paraId="2F494BBA" w14:textId="77777777">
        <w:trPr>
          <w:trHeight w:val="142"/>
        </w:trPr>
        <w:tc>
          <w:tcPr>
            <w:tcW w:w="3560" w:type="dxa"/>
            <w:tcMar/>
          </w:tcPr>
          <w:p w:rsidRPr="00C6580F" w:rsidR="000A36B2" w:rsidP="000E448E" w:rsidRDefault="000A36B2" w14:paraId="77C42FC3" w14:textId="090F08BF">
            <w:pPr>
              <w:rPr>
                <w:rFonts w:cs="Poppins"/>
              </w:rPr>
            </w:pPr>
            <w:r w:rsidRPr="00C6580F">
              <w:rPr>
                <w:rFonts w:cs="Poppins"/>
                <w:color w:val="000000"/>
              </w:rPr>
              <w:t>Reducing the number of sewer collapses which cause an impact on service to customers or the environment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32BF1549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3C6950B0" w14:textId="32CD4F58">
            <w:pPr>
              <w:rPr>
                <w:rFonts w:cs="Poppins"/>
              </w:rPr>
            </w:pPr>
            <w:r w:rsidRPr="747CA3D3">
              <w:rPr>
                <w:rFonts w:cs="Poppins"/>
                <w:b/>
                <w:color w:val="000000" w:themeColor="text1"/>
              </w:rPr>
              <w:t>On track</w:t>
            </w:r>
            <w:r w:rsidRPr="747CA3D3">
              <w:rPr>
                <w:rFonts w:cs="Poppins"/>
                <w:b/>
                <w:bCs/>
                <w:color w:val="000000" w:themeColor="text1"/>
              </w:rPr>
              <w:t>:</w:t>
            </w:r>
            <w:r w:rsidRPr="747CA3D3">
              <w:rPr>
                <w:rFonts w:cs="Poppins"/>
                <w:color w:val="000000" w:themeColor="text1"/>
              </w:rPr>
              <w:t xml:space="preserve"> 7.99 sewer collapses per 1000 km affecting customers (</w:t>
            </w:r>
            <w:r w:rsidRPr="747CA3D3" w:rsidR="00E2484B">
              <w:rPr>
                <w:rFonts w:cs="Poppins"/>
                <w:color w:val="000000" w:themeColor="text1"/>
              </w:rPr>
              <w:t>Target:</w:t>
            </w:r>
            <w:r w:rsidRPr="747CA3D3">
              <w:rPr>
                <w:rFonts w:cs="Poppins"/>
                <w:color w:val="000000" w:themeColor="text1"/>
              </w:rPr>
              <w:t xml:space="preserve"> </w:t>
            </w:r>
            <w:r w:rsidRPr="747CA3D3" w:rsidR="00C6580F">
              <w:rPr>
                <w:rFonts w:cs="Poppins"/>
                <w:color w:val="000000" w:themeColor="text1"/>
              </w:rPr>
              <w:t>≤</w:t>
            </w:r>
            <w:r w:rsidRPr="747CA3D3">
              <w:rPr>
                <w:rFonts w:cs="Poppins"/>
                <w:color w:val="000000" w:themeColor="text1"/>
              </w:rPr>
              <w:t xml:space="preserve"> 12.25)</w:t>
            </w:r>
          </w:p>
        </w:tc>
      </w:tr>
      <w:tr w:rsidRPr="00C6580F" w:rsidR="000A36B2" w:rsidTr="4DCB9851" w14:paraId="7D0449C1" w14:textId="77777777">
        <w:trPr>
          <w:trHeight w:val="1308"/>
        </w:trPr>
        <w:tc>
          <w:tcPr>
            <w:tcW w:w="3560" w:type="dxa"/>
            <w:tcMar/>
          </w:tcPr>
          <w:p w:rsidRPr="00C6580F" w:rsidR="000A36B2" w:rsidP="000E448E" w:rsidRDefault="000A36B2" w14:paraId="29EAE59B" w14:textId="15840D4C">
            <w:pPr>
              <w:rPr>
                <w:rFonts w:cs="Poppins"/>
              </w:rPr>
            </w:pPr>
            <w:r w:rsidRPr="4E90C1BF">
              <w:rPr>
                <w:rFonts w:cs="Poppins"/>
                <w:color w:val="000000" w:themeColor="text1"/>
              </w:rPr>
              <w:t xml:space="preserve">Improving the level of service customers experience whether they contact us or not. </w:t>
            </w:r>
          </w:p>
        </w:tc>
        <w:tc>
          <w:tcPr>
            <w:tcW w:w="285" w:type="dxa"/>
            <w:shd w:val="clear" w:color="auto" w:fill="92D050"/>
            <w:tcMar/>
          </w:tcPr>
          <w:p w:rsidRPr="00C6580F" w:rsidR="000A36B2" w:rsidP="000E448E" w:rsidRDefault="000A36B2" w14:paraId="39F7B931" w14:textId="77777777">
            <w:pPr>
              <w:rPr>
                <w:rFonts w:cs="Poppins"/>
                <w:b/>
                <w:bCs/>
                <w:color w:val="000000"/>
              </w:rPr>
            </w:pPr>
          </w:p>
        </w:tc>
        <w:tc>
          <w:tcPr>
            <w:tcW w:w="6672" w:type="dxa"/>
            <w:tcMar/>
          </w:tcPr>
          <w:p w:rsidRPr="00C6580F" w:rsidR="000A36B2" w:rsidP="000E448E" w:rsidRDefault="000A36B2" w14:paraId="33772647" w14:textId="2069AEEC">
            <w:pPr>
              <w:rPr>
                <w:rFonts w:cs="Poppins"/>
              </w:rPr>
            </w:pPr>
            <w:r w:rsidRPr="4E90C1BF">
              <w:rPr>
                <w:rFonts w:cs="Poppins"/>
                <w:b/>
                <w:bCs/>
                <w:color w:val="000000" w:themeColor="text1"/>
              </w:rPr>
              <w:t>On track:</w:t>
            </w:r>
            <w:r w:rsidRPr="4E90C1BF">
              <w:rPr>
                <w:rFonts w:cs="Poppins"/>
                <w:color w:val="000000" w:themeColor="text1"/>
              </w:rPr>
              <w:t xml:space="preserve"> We are currently ranked 9th out of 17 on C-Mex which compares household customer satisfaction across water companies (Target: 9th)</w:t>
            </w:r>
          </w:p>
        </w:tc>
      </w:tr>
    </w:tbl>
    <w:p w:rsidR="00E6320A" w:rsidP="00296F9E" w:rsidRDefault="00E6320A" w14:paraId="1B3C1278" w14:textId="77777777"/>
    <w:sectPr w:rsidR="00E6320A" w:rsidSect="000A36B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AA5" w:rsidP="00685AA5" w:rsidRDefault="00685AA5" w14:paraId="56C2EBEF" w14:textId="77777777">
      <w:pPr>
        <w:spacing w:after="0" w:line="240" w:lineRule="auto"/>
      </w:pPr>
      <w:r>
        <w:separator/>
      </w:r>
    </w:p>
  </w:endnote>
  <w:endnote w:type="continuationSeparator" w:id="0">
    <w:p w:rsidR="00685AA5" w:rsidP="00685AA5" w:rsidRDefault="00685AA5" w14:paraId="119C44CB" w14:textId="77777777">
      <w:pPr>
        <w:spacing w:after="0" w:line="240" w:lineRule="auto"/>
      </w:pPr>
      <w:r>
        <w:continuationSeparator/>
      </w:r>
    </w:p>
  </w:endnote>
  <w:endnote w:type="continuationNotice" w:id="1">
    <w:p w:rsidR="008D5336" w:rsidRDefault="008D5336" w14:paraId="50166E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AA5" w:rsidP="00685AA5" w:rsidRDefault="00685AA5" w14:paraId="196ED543" w14:textId="77777777">
      <w:pPr>
        <w:spacing w:after="0" w:line="240" w:lineRule="auto"/>
      </w:pPr>
      <w:r>
        <w:separator/>
      </w:r>
    </w:p>
  </w:footnote>
  <w:footnote w:type="continuationSeparator" w:id="0">
    <w:p w:rsidR="00685AA5" w:rsidP="00685AA5" w:rsidRDefault="00685AA5" w14:paraId="0CAB5C98" w14:textId="77777777">
      <w:pPr>
        <w:spacing w:after="0" w:line="240" w:lineRule="auto"/>
      </w:pPr>
      <w:r>
        <w:continuationSeparator/>
      </w:r>
    </w:p>
  </w:footnote>
  <w:footnote w:type="continuationNotice" w:id="1">
    <w:p w:rsidR="008D5336" w:rsidRDefault="008D5336" w14:paraId="5819243E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A5"/>
    <w:rsid w:val="00060CD0"/>
    <w:rsid w:val="000A36B2"/>
    <w:rsid w:val="000E448E"/>
    <w:rsid w:val="000F02DD"/>
    <w:rsid w:val="001017C3"/>
    <w:rsid w:val="001133D2"/>
    <w:rsid w:val="001239E9"/>
    <w:rsid w:val="00127099"/>
    <w:rsid w:val="00132F73"/>
    <w:rsid w:val="0016540F"/>
    <w:rsid w:val="00280D3D"/>
    <w:rsid w:val="002914D7"/>
    <w:rsid w:val="00296F9E"/>
    <w:rsid w:val="003579BA"/>
    <w:rsid w:val="003D51F2"/>
    <w:rsid w:val="004A769E"/>
    <w:rsid w:val="00522948"/>
    <w:rsid w:val="005F1AE2"/>
    <w:rsid w:val="00620202"/>
    <w:rsid w:val="00673228"/>
    <w:rsid w:val="00685AA5"/>
    <w:rsid w:val="00746B25"/>
    <w:rsid w:val="008D5336"/>
    <w:rsid w:val="0099062A"/>
    <w:rsid w:val="009F469D"/>
    <w:rsid w:val="00A26CF2"/>
    <w:rsid w:val="00AF31E2"/>
    <w:rsid w:val="00B54108"/>
    <w:rsid w:val="00C02883"/>
    <w:rsid w:val="00C6580F"/>
    <w:rsid w:val="00C85077"/>
    <w:rsid w:val="00DA48C7"/>
    <w:rsid w:val="00E2484B"/>
    <w:rsid w:val="00E30E11"/>
    <w:rsid w:val="00E6320A"/>
    <w:rsid w:val="00F13DF3"/>
    <w:rsid w:val="00F71504"/>
    <w:rsid w:val="020870FB"/>
    <w:rsid w:val="091CFD66"/>
    <w:rsid w:val="0B306865"/>
    <w:rsid w:val="0EE50336"/>
    <w:rsid w:val="198F156D"/>
    <w:rsid w:val="1E531992"/>
    <w:rsid w:val="1F8D1A1C"/>
    <w:rsid w:val="1FEEE9F3"/>
    <w:rsid w:val="2543F6C7"/>
    <w:rsid w:val="3EC7B440"/>
    <w:rsid w:val="4B9EAF64"/>
    <w:rsid w:val="4DCB9851"/>
    <w:rsid w:val="4E90C1BF"/>
    <w:rsid w:val="4F780D0C"/>
    <w:rsid w:val="501E19D0"/>
    <w:rsid w:val="5EB65AF3"/>
    <w:rsid w:val="610B94B8"/>
    <w:rsid w:val="633F33CF"/>
    <w:rsid w:val="6D267FDF"/>
    <w:rsid w:val="747CA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7A92D"/>
  <w15:chartTrackingRefBased/>
  <w15:docId w15:val="{C871ABD6-A0A0-4F7B-8C3F-F13D3F79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hAnsi="Poppins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C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CD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CD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oppinsHeader" w:customStyle="1">
    <w:name w:val="Poppins Header"/>
    <w:basedOn w:val="Heading1"/>
    <w:next w:val="Normal"/>
    <w:link w:val="PoppinsHeaderChar"/>
    <w:qFormat/>
    <w:rsid w:val="00060CD0"/>
    <w:pPr>
      <w:spacing w:line="192" w:lineRule="auto"/>
    </w:pPr>
    <w:rPr>
      <w:rFonts w:ascii="Poppins" w:hAnsi="Poppins"/>
      <w:b/>
      <w:color w:val="131D3F"/>
      <w:spacing w:val="-12"/>
      <w:sz w:val="48"/>
    </w:rPr>
  </w:style>
  <w:style w:type="character" w:styleId="PoppinsHeaderChar" w:customStyle="1">
    <w:name w:val="Poppins Header Char"/>
    <w:basedOn w:val="Heading1Char"/>
    <w:link w:val="PoppinsHeader"/>
    <w:rsid w:val="00060CD0"/>
    <w:rPr>
      <w:rFonts w:asciiTheme="majorHAnsi" w:hAnsiTheme="majorHAnsi" w:eastAsiaTheme="majorEastAsia" w:cstheme="majorBidi"/>
      <w:b/>
      <w:color w:val="131D3F"/>
      <w:spacing w:val="-12"/>
      <w:sz w:val="48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060CD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oppinsHeader2" w:customStyle="1">
    <w:name w:val="Poppins Header 2"/>
    <w:basedOn w:val="Heading2"/>
    <w:next w:val="Normal"/>
    <w:link w:val="PoppinsHeader2Char"/>
    <w:qFormat/>
    <w:rsid w:val="00060CD0"/>
    <w:pPr>
      <w:spacing w:line="240" w:lineRule="auto"/>
    </w:pPr>
    <w:rPr>
      <w:rFonts w:ascii="Poppins" w:hAnsi="Poppins"/>
      <w:b/>
      <w:color w:val="131D3F"/>
      <w:sz w:val="30"/>
    </w:rPr>
  </w:style>
  <w:style w:type="character" w:styleId="PoppinsHeader2Char" w:customStyle="1">
    <w:name w:val="Poppins Header 2 Char"/>
    <w:basedOn w:val="Heading2Char"/>
    <w:link w:val="PoppinsHeader2"/>
    <w:rsid w:val="00060CD0"/>
    <w:rPr>
      <w:rFonts w:asciiTheme="majorHAnsi" w:hAnsiTheme="majorHAnsi" w:eastAsiaTheme="majorEastAsia" w:cstheme="majorBidi"/>
      <w:b/>
      <w:color w:val="131D3F"/>
      <w:sz w:val="30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0CD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oppinsHeader3" w:customStyle="1">
    <w:name w:val="Poppins Header 3"/>
    <w:basedOn w:val="Heading3"/>
    <w:next w:val="Normal"/>
    <w:link w:val="PoppinsHeader3Char"/>
    <w:qFormat/>
    <w:rsid w:val="00060CD0"/>
    <w:pPr>
      <w:suppressAutoHyphens/>
      <w:autoSpaceDE w:val="0"/>
      <w:autoSpaceDN w:val="0"/>
      <w:adjustRightInd w:val="0"/>
      <w:spacing w:before="300" w:line="240" w:lineRule="auto"/>
      <w:textAlignment w:val="center"/>
    </w:pPr>
    <w:rPr>
      <w:rFonts w:ascii="Poppins" w:hAnsi="Poppins" w:cs="Poppins"/>
      <w:b/>
      <w:bCs/>
      <w:color w:val="131D3F"/>
      <w:sz w:val="26"/>
      <w:szCs w:val="30"/>
    </w:rPr>
  </w:style>
  <w:style w:type="character" w:styleId="PoppinsHeader3Char" w:customStyle="1">
    <w:name w:val="Poppins Header 3 Char"/>
    <w:basedOn w:val="PoppinsHeader2Char"/>
    <w:link w:val="PoppinsHeader3"/>
    <w:rsid w:val="00060CD0"/>
    <w:rPr>
      <w:rFonts w:cs="Poppins" w:asciiTheme="majorHAnsi" w:hAnsiTheme="majorHAnsi" w:eastAsiaTheme="majorEastAsia"/>
      <w:b/>
      <w:bCs/>
      <w:color w:val="131D3F"/>
      <w:sz w:val="26"/>
      <w:szCs w:val="3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0CD0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85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6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7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6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76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32F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D5336"/>
  </w:style>
  <w:style w:type="paragraph" w:styleId="Footer">
    <w:name w:val="footer"/>
    <w:basedOn w:val="Normal"/>
    <w:link w:val="FooterChar"/>
    <w:uiPriority w:val="99"/>
    <w:semiHidden/>
    <w:unhideWhenUsed/>
    <w:rsid w:val="00132F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D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FEEA0-83BA-41E3-A1E0-DE6B5FF27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EE74E-4536-45F9-9427-83CE8407CF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95a5a2-edc7-4235-bf7f-7f8899b8c305"/>
    <ds:schemaRef ds:uri="9c22e697-42c9-483e-9a53-6471baba41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3CF71-59A1-41F5-9A07-F362D03057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Botha</dc:creator>
  <cp:keywords/>
  <dc:description/>
  <cp:lastModifiedBy>Donna Hildreth</cp:lastModifiedBy>
  <cp:revision>7</cp:revision>
  <dcterms:created xsi:type="dcterms:W3CDTF">2022-05-04T12:11:00Z</dcterms:created>
  <dcterms:modified xsi:type="dcterms:W3CDTF">2022-05-06T11:25:04Z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ediaServiceImageTags">
    <vt:lpwstr/>
  </property>
  <property fmtid="{D5CDD505-2E9C-101B-9397-08002B2CF9AE}" pid="4" name="MSIP_Label_d04dfc70-0289-4bbf-a1df-2e48919102f8_Enabled">
    <vt:lpwstr>true</vt:lpwstr>
  </property>
  <property fmtid="{D5CDD505-2E9C-101B-9397-08002B2CF9AE}" pid="5" name="MSIP_Label_d04dfc70-0289-4bbf-a1df-2e48919102f8_SetDate">
    <vt:lpwstr>2022-05-04T11:09:37Z</vt:lpwstr>
  </property>
  <property fmtid="{D5CDD505-2E9C-101B-9397-08002B2CF9AE}" pid="6" name="MSIP_Label_d04dfc70-0289-4bbf-a1df-2e48919102f8_Method">
    <vt:lpwstr>Standard</vt:lpwstr>
  </property>
  <property fmtid="{D5CDD505-2E9C-101B-9397-08002B2CF9AE}" pid="7" name="MSIP_Label_d04dfc70-0289-4bbf-a1df-2e48919102f8_Name">
    <vt:lpwstr>Private2</vt:lpwstr>
  </property>
  <property fmtid="{D5CDD505-2E9C-101B-9397-08002B2CF9AE}" pid="8" name="MSIP_Label_d04dfc70-0289-4bbf-a1df-2e48919102f8_SiteId">
    <vt:lpwstr>92ebd22d-0a9c-4516-a68f-ba966853a8f3</vt:lpwstr>
  </property>
  <property fmtid="{D5CDD505-2E9C-101B-9397-08002B2CF9AE}" pid="9" name="MSIP_Label_d04dfc70-0289-4bbf-a1df-2e48919102f8_ActionId">
    <vt:lpwstr>a2973801-6c37-49f4-92eb-c132bfb732fc</vt:lpwstr>
  </property>
  <property fmtid="{D5CDD505-2E9C-101B-9397-08002B2CF9AE}" pid="10" name="MSIP_Label_d04dfc70-0289-4bbf-a1df-2e48919102f8_ContentBits">
    <vt:lpwstr>0</vt:lpwstr>
  </property>
  <property fmtid="{D5CDD505-2E9C-101B-9397-08002B2CF9AE}" pid="11" name="Order">
    <vt:r8>3431400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