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D1C28" w14:textId="77777777" w:rsidR="00DA3B04" w:rsidRDefault="00CF3AE6" w:rsidP="00CF3AE6">
      <w:pPr>
        <w:spacing w:before="120" w:after="120"/>
        <w:jc w:val="center"/>
      </w:pPr>
      <w:r>
        <w:rPr>
          <w:noProof/>
        </w:rPr>
        <w:drawing>
          <wp:inline distT="0" distB="0" distL="0" distR="0" wp14:anchorId="7AF0776D" wp14:editId="76228C73">
            <wp:extent cx="2257740" cy="857370"/>
            <wp:effectExtent l="0" t="0" r="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W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740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E0100" w14:textId="77777777" w:rsidR="00CF3AE6" w:rsidRDefault="00CF3AE6" w:rsidP="00CF3AE6">
      <w:pPr>
        <w:spacing w:before="120" w:after="120"/>
      </w:pPr>
    </w:p>
    <w:p w14:paraId="06E92802" w14:textId="6C7325A0" w:rsidR="00CF3AE6" w:rsidRPr="00CF3AE6" w:rsidRDefault="00CE0A54" w:rsidP="00CF3AE6">
      <w:pPr>
        <w:spacing w:before="120"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NAV </w:t>
      </w:r>
      <w:r w:rsidR="00CF3AE6" w:rsidRPr="00CF3AE6">
        <w:rPr>
          <w:sz w:val="32"/>
          <w:szCs w:val="32"/>
        </w:rPr>
        <w:t>Bulk Meter Information</w:t>
      </w:r>
    </w:p>
    <w:p w14:paraId="39B08162" w14:textId="77777777" w:rsidR="00CF3AE6" w:rsidRDefault="00CF3AE6" w:rsidP="00CF3AE6">
      <w:pPr>
        <w:spacing w:before="120" w:after="120"/>
      </w:pPr>
    </w:p>
    <w:p w14:paraId="43607055" w14:textId="77777777" w:rsidR="00CF3AE6" w:rsidRPr="00CF3AE6" w:rsidRDefault="00CF3AE6" w:rsidP="00CF3AE6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3AE6" w14:paraId="4EE0EDD1" w14:textId="77777777" w:rsidTr="00CF3AE6">
        <w:tc>
          <w:tcPr>
            <w:tcW w:w="4508" w:type="dxa"/>
          </w:tcPr>
          <w:p w14:paraId="74CE74A8" w14:textId="77777777" w:rsidR="00CF3AE6" w:rsidRDefault="00CF3AE6" w:rsidP="00CF3AE6">
            <w:pPr>
              <w:spacing w:before="120" w:after="120"/>
            </w:pPr>
            <w:r>
              <w:t>Which NAV site does this information relate to?</w:t>
            </w:r>
          </w:p>
        </w:tc>
        <w:tc>
          <w:tcPr>
            <w:tcW w:w="4508" w:type="dxa"/>
          </w:tcPr>
          <w:p w14:paraId="2F5E4745" w14:textId="77777777" w:rsidR="00CF3AE6" w:rsidRDefault="00CF3AE6" w:rsidP="00CF3AE6">
            <w:pPr>
              <w:spacing w:before="120" w:after="120"/>
            </w:pPr>
          </w:p>
        </w:tc>
      </w:tr>
      <w:tr w:rsidR="00CF3AE6" w14:paraId="5E3E25BB" w14:textId="77777777" w:rsidTr="00CF3AE6">
        <w:tc>
          <w:tcPr>
            <w:tcW w:w="4508" w:type="dxa"/>
          </w:tcPr>
          <w:p w14:paraId="26105D45" w14:textId="77777777" w:rsidR="00CF3AE6" w:rsidRDefault="00CF3AE6" w:rsidP="00CF3AE6">
            <w:pPr>
              <w:spacing w:before="120" w:after="120"/>
            </w:pPr>
            <w:r w:rsidRPr="00CF3AE6">
              <w:t>Are the metering arrangements installed as designed?</w:t>
            </w:r>
          </w:p>
          <w:p w14:paraId="5CD6DA95" w14:textId="034C31FE" w:rsidR="00CF3AE6" w:rsidRDefault="00754307" w:rsidP="00CF3AE6">
            <w:pPr>
              <w:spacing w:before="120" w:after="120"/>
            </w:pPr>
            <w:proofErr w:type="spellStart"/>
            <w:r>
              <w:t>E.g</w:t>
            </w:r>
            <w:proofErr w:type="spellEnd"/>
            <w:r>
              <w:t xml:space="preserve"> More than one meter installed</w:t>
            </w:r>
          </w:p>
        </w:tc>
        <w:tc>
          <w:tcPr>
            <w:tcW w:w="4508" w:type="dxa"/>
          </w:tcPr>
          <w:p w14:paraId="398C8103" w14:textId="77777777" w:rsidR="00CF3AE6" w:rsidRDefault="00CF3AE6" w:rsidP="00CF3AE6">
            <w:pPr>
              <w:spacing w:before="120" w:after="120"/>
            </w:pPr>
          </w:p>
        </w:tc>
      </w:tr>
      <w:tr w:rsidR="00CF3AE6" w14:paraId="0174FCBA" w14:textId="77777777" w:rsidTr="00CF3AE6">
        <w:tc>
          <w:tcPr>
            <w:tcW w:w="4508" w:type="dxa"/>
          </w:tcPr>
          <w:p w14:paraId="7A06CEFA" w14:textId="77777777" w:rsidR="00CF3AE6" w:rsidRDefault="00CF3AE6" w:rsidP="00CF3AE6">
            <w:pPr>
              <w:spacing w:before="120" w:after="120"/>
            </w:pPr>
            <w:r w:rsidRPr="00CF3AE6">
              <w:t xml:space="preserve">Location (NGR </w:t>
            </w:r>
            <w:proofErr w:type="gramStart"/>
            <w:r w:rsidRPr="00CF3AE6">
              <w:t>6 digit</w:t>
            </w:r>
            <w:proofErr w:type="gramEnd"/>
            <w:r w:rsidRPr="00CF3AE6">
              <w:t xml:space="preserve"> reference)</w:t>
            </w:r>
          </w:p>
        </w:tc>
        <w:tc>
          <w:tcPr>
            <w:tcW w:w="4508" w:type="dxa"/>
          </w:tcPr>
          <w:p w14:paraId="723F4CDF" w14:textId="77777777" w:rsidR="00CF3AE6" w:rsidRDefault="00CF3AE6" w:rsidP="00CF3AE6">
            <w:pPr>
              <w:spacing w:before="120" w:after="120"/>
            </w:pPr>
          </w:p>
        </w:tc>
      </w:tr>
      <w:tr w:rsidR="00CF3AE6" w14:paraId="71F8F0AD" w14:textId="77777777" w:rsidTr="00CF3AE6">
        <w:tc>
          <w:tcPr>
            <w:tcW w:w="4508" w:type="dxa"/>
          </w:tcPr>
          <w:p w14:paraId="00102CD6" w14:textId="77777777" w:rsidR="00CF3AE6" w:rsidRDefault="00CF3AE6" w:rsidP="00CF3AE6">
            <w:pPr>
              <w:spacing w:before="120" w:after="120"/>
            </w:pPr>
            <w:r w:rsidRPr="00CF3AE6">
              <w:t>Meter make and model</w:t>
            </w:r>
          </w:p>
        </w:tc>
        <w:tc>
          <w:tcPr>
            <w:tcW w:w="4508" w:type="dxa"/>
          </w:tcPr>
          <w:p w14:paraId="0794C93D" w14:textId="77777777" w:rsidR="00CF3AE6" w:rsidRDefault="00CF3AE6" w:rsidP="00CF3AE6">
            <w:pPr>
              <w:spacing w:before="120" w:after="120"/>
            </w:pPr>
          </w:p>
        </w:tc>
      </w:tr>
      <w:tr w:rsidR="00CF3AE6" w14:paraId="5EC0423E" w14:textId="77777777" w:rsidTr="00CF3AE6">
        <w:tc>
          <w:tcPr>
            <w:tcW w:w="4508" w:type="dxa"/>
          </w:tcPr>
          <w:p w14:paraId="76360373" w14:textId="77777777" w:rsidR="00CF3AE6" w:rsidRPr="00CF3AE6" w:rsidRDefault="00CF3AE6" w:rsidP="00CF3AE6">
            <w:pPr>
              <w:spacing w:before="120" w:after="120"/>
            </w:pPr>
            <w:r w:rsidRPr="00CF3AE6">
              <w:t>Meter size (mm)</w:t>
            </w:r>
          </w:p>
        </w:tc>
        <w:tc>
          <w:tcPr>
            <w:tcW w:w="4508" w:type="dxa"/>
          </w:tcPr>
          <w:p w14:paraId="112F4D97" w14:textId="77777777" w:rsidR="00CF3AE6" w:rsidRDefault="00CF3AE6" w:rsidP="00CF3AE6">
            <w:pPr>
              <w:spacing w:before="120" w:after="120"/>
            </w:pPr>
          </w:p>
        </w:tc>
      </w:tr>
      <w:tr w:rsidR="00CF3AE6" w14:paraId="3D49C840" w14:textId="77777777" w:rsidTr="00CF3AE6">
        <w:tc>
          <w:tcPr>
            <w:tcW w:w="4508" w:type="dxa"/>
          </w:tcPr>
          <w:p w14:paraId="10BA1AB2" w14:textId="77777777" w:rsidR="00CF3AE6" w:rsidRPr="00CF3AE6" w:rsidRDefault="00CF3AE6" w:rsidP="00CF3AE6">
            <w:pPr>
              <w:spacing w:before="120" w:after="120"/>
            </w:pPr>
            <w:r w:rsidRPr="00CF3AE6">
              <w:t>Meter serial number</w:t>
            </w:r>
          </w:p>
        </w:tc>
        <w:tc>
          <w:tcPr>
            <w:tcW w:w="4508" w:type="dxa"/>
          </w:tcPr>
          <w:p w14:paraId="4E9ECDCB" w14:textId="77777777" w:rsidR="00CF3AE6" w:rsidRDefault="00CF3AE6" w:rsidP="00CF3AE6">
            <w:pPr>
              <w:spacing w:before="120" w:after="120"/>
            </w:pPr>
          </w:p>
        </w:tc>
      </w:tr>
      <w:tr w:rsidR="00CF3AE6" w14:paraId="6C998EAF" w14:textId="77777777" w:rsidTr="00CF3AE6">
        <w:tc>
          <w:tcPr>
            <w:tcW w:w="4508" w:type="dxa"/>
          </w:tcPr>
          <w:p w14:paraId="5294217B" w14:textId="77777777" w:rsidR="00CF3AE6" w:rsidRPr="00CF3AE6" w:rsidRDefault="00CF3AE6" w:rsidP="00CF3AE6">
            <w:pPr>
              <w:spacing w:before="120" w:after="120"/>
            </w:pPr>
            <w:r w:rsidRPr="00CF3AE6">
              <w:t>Meter installation date</w:t>
            </w:r>
          </w:p>
        </w:tc>
        <w:tc>
          <w:tcPr>
            <w:tcW w:w="4508" w:type="dxa"/>
          </w:tcPr>
          <w:p w14:paraId="17D54A8C" w14:textId="77777777" w:rsidR="00CF3AE6" w:rsidRDefault="00CF3AE6" w:rsidP="00CF3AE6">
            <w:pPr>
              <w:spacing w:before="120" w:after="120"/>
            </w:pPr>
          </w:p>
        </w:tc>
      </w:tr>
      <w:tr w:rsidR="00CF3AE6" w14:paraId="244358D2" w14:textId="77777777" w:rsidTr="00CF3AE6">
        <w:tc>
          <w:tcPr>
            <w:tcW w:w="4508" w:type="dxa"/>
          </w:tcPr>
          <w:p w14:paraId="5A03C7C2" w14:textId="77777777" w:rsidR="00CF3AE6" w:rsidRPr="00CF3AE6" w:rsidRDefault="00CF3AE6" w:rsidP="00CF3AE6">
            <w:pPr>
              <w:spacing w:before="120" w:after="120"/>
            </w:pPr>
            <w:r w:rsidRPr="00CF3AE6">
              <w:t>DMA</w:t>
            </w:r>
          </w:p>
        </w:tc>
        <w:tc>
          <w:tcPr>
            <w:tcW w:w="4508" w:type="dxa"/>
          </w:tcPr>
          <w:p w14:paraId="5E1344CD" w14:textId="77777777" w:rsidR="00CF3AE6" w:rsidRDefault="00CF3AE6" w:rsidP="00CF3AE6">
            <w:pPr>
              <w:spacing w:before="120" w:after="120"/>
            </w:pPr>
          </w:p>
        </w:tc>
      </w:tr>
      <w:tr w:rsidR="00CF3AE6" w14:paraId="7CFD7D3E" w14:textId="77777777" w:rsidTr="00CF3AE6">
        <w:tc>
          <w:tcPr>
            <w:tcW w:w="4508" w:type="dxa"/>
          </w:tcPr>
          <w:p w14:paraId="46B33CCA" w14:textId="77777777" w:rsidR="00CF3AE6" w:rsidRPr="00CF3AE6" w:rsidRDefault="00CF3AE6" w:rsidP="00CF3AE6">
            <w:pPr>
              <w:spacing w:before="120" w:after="120"/>
            </w:pPr>
            <w:r w:rsidRPr="00CF3AE6">
              <w:t>AMR number</w:t>
            </w:r>
          </w:p>
        </w:tc>
        <w:tc>
          <w:tcPr>
            <w:tcW w:w="4508" w:type="dxa"/>
          </w:tcPr>
          <w:p w14:paraId="652FFCAE" w14:textId="77777777" w:rsidR="00CF3AE6" w:rsidRDefault="00CF3AE6" w:rsidP="00CF3AE6">
            <w:pPr>
              <w:spacing w:before="120" w:after="120"/>
            </w:pPr>
          </w:p>
        </w:tc>
      </w:tr>
      <w:tr w:rsidR="00CF3AE6" w14:paraId="68210BF3" w14:textId="77777777" w:rsidTr="00CF3AE6">
        <w:tc>
          <w:tcPr>
            <w:tcW w:w="4508" w:type="dxa"/>
          </w:tcPr>
          <w:p w14:paraId="23BAB228" w14:textId="77777777" w:rsidR="00CF3AE6" w:rsidRPr="00CF3AE6" w:rsidRDefault="00CF3AE6" w:rsidP="00CF3AE6">
            <w:pPr>
              <w:spacing w:before="120" w:after="120"/>
            </w:pPr>
            <w:r w:rsidRPr="00CF3AE6">
              <w:t>Initial meter reading</w:t>
            </w:r>
          </w:p>
        </w:tc>
        <w:tc>
          <w:tcPr>
            <w:tcW w:w="4508" w:type="dxa"/>
          </w:tcPr>
          <w:p w14:paraId="4C515B1C" w14:textId="77777777" w:rsidR="00CF3AE6" w:rsidRDefault="00CF3AE6" w:rsidP="00CF3AE6">
            <w:pPr>
              <w:spacing w:before="120" w:after="120"/>
            </w:pPr>
          </w:p>
        </w:tc>
      </w:tr>
      <w:tr w:rsidR="00CF3AE6" w14:paraId="779209DD" w14:textId="77777777" w:rsidTr="00CF3AE6">
        <w:tc>
          <w:tcPr>
            <w:tcW w:w="4508" w:type="dxa"/>
          </w:tcPr>
          <w:p w14:paraId="3A242D78" w14:textId="7C4FFD80" w:rsidR="00CF3AE6" w:rsidRPr="00CF3AE6" w:rsidRDefault="00CF3AE6" w:rsidP="00CF3AE6">
            <w:pPr>
              <w:spacing w:before="120" w:after="120"/>
            </w:pPr>
            <w:r>
              <w:t>Is there a p</w:t>
            </w:r>
            <w:r w:rsidRPr="00CF3AE6">
              <w:t xml:space="preserve">icture </w:t>
            </w:r>
            <w:r>
              <w:t xml:space="preserve">attached </w:t>
            </w:r>
            <w:r w:rsidRPr="00CF3AE6">
              <w:t>of the metering arrangements</w:t>
            </w:r>
            <w:r>
              <w:t>?</w:t>
            </w:r>
            <w:r w:rsidR="00754307">
              <w:t xml:space="preserve"> If exposed and not backfilled.</w:t>
            </w:r>
          </w:p>
        </w:tc>
        <w:tc>
          <w:tcPr>
            <w:tcW w:w="4508" w:type="dxa"/>
          </w:tcPr>
          <w:p w14:paraId="18F12E83" w14:textId="77777777" w:rsidR="00CF3AE6" w:rsidRDefault="00CF3AE6" w:rsidP="00CF3AE6">
            <w:pPr>
              <w:spacing w:before="120" w:after="120"/>
            </w:pPr>
          </w:p>
        </w:tc>
      </w:tr>
    </w:tbl>
    <w:p w14:paraId="3BF32C1F" w14:textId="18776B7B" w:rsidR="00CF3AE6" w:rsidRDefault="00CF3AE6" w:rsidP="00CF3AE6">
      <w:pPr>
        <w:spacing w:before="120" w:after="120"/>
      </w:pPr>
    </w:p>
    <w:p w14:paraId="38630701" w14:textId="583CB88D" w:rsidR="00CE0A54" w:rsidRDefault="00CE0A54" w:rsidP="00485FCC">
      <w:pPr>
        <w:spacing w:before="120" w:after="120"/>
        <w:jc w:val="center"/>
      </w:pPr>
      <w:r>
        <w:t xml:space="preserve">Once complete email to </w:t>
      </w:r>
      <w:r w:rsidR="00754307" w:rsidRPr="00754307">
        <w:t>NAVContracts.Billing@yorkshirewater.co.uk</w:t>
      </w:r>
    </w:p>
    <w:sectPr w:rsidR="00CE0A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4F19C" w14:textId="77777777" w:rsidR="00CF3AE6" w:rsidRDefault="00CF3AE6" w:rsidP="00CF3AE6">
      <w:r>
        <w:separator/>
      </w:r>
    </w:p>
  </w:endnote>
  <w:endnote w:type="continuationSeparator" w:id="0">
    <w:p w14:paraId="331F0395" w14:textId="77777777" w:rsidR="00CF3AE6" w:rsidRDefault="00CF3AE6" w:rsidP="00CF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panose1 w:val="000005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C77A" w14:textId="77777777" w:rsidR="00CE0A54" w:rsidRDefault="00CE0A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E80B" w14:textId="08064667" w:rsidR="00620433" w:rsidRPr="00CE0A54" w:rsidRDefault="00620433" w:rsidP="00CE0A54">
    <w:pPr>
      <w:tabs>
        <w:tab w:val="right" w:pos="8789"/>
        <w:tab w:val="left" w:pos="8931"/>
      </w:tabs>
      <w:spacing w:before="120" w:after="120"/>
      <w:rPr>
        <w:sz w:val="18"/>
        <w:szCs w:val="18"/>
      </w:rPr>
    </w:pPr>
    <w:r w:rsidRPr="00CE0A54">
      <w:rPr>
        <w:sz w:val="18"/>
        <w:szCs w:val="18"/>
      </w:rPr>
      <w:t>Page</w:t>
    </w:r>
    <w:r w:rsidR="00CE0A54" w:rsidRPr="00CE0A54">
      <w:rPr>
        <w:sz w:val="18"/>
        <w:szCs w:val="18"/>
      </w:rPr>
      <w:t>:</w:t>
    </w:r>
    <w:r w:rsidRPr="00CE0A54">
      <w:rPr>
        <w:sz w:val="18"/>
        <w:szCs w:val="18"/>
      </w:rPr>
      <w:t xml:space="preserve"> </w:t>
    </w:r>
    <w:r w:rsidRPr="00CE0A54">
      <w:rPr>
        <w:sz w:val="18"/>
        <w:szCs w:val="18"/>
      </w:rPr>
      <w:fldChar w:fldCharType="begin"/>
    </w:r>
    <w:r w:rsidRPr="00CE0A54">
      <w:rPr>
        <w:sz w:val="18"/>
        <w:szCs w:val="18"/>
      </w:rPr>
      <w:instrText xml:space="preserve"> PAGE  \* Arabic  \* MERGEFORMAT </w:instrText>
    </w:r>
    <w:r w:rsidRPr="00CE0A54">
      <w:rPr>
        <w:sz w:val="18"/>
        <w:szCs w:val="18"/>
      </w:rPr>
      <w:fldChar w:fldCharType="separate"/>
    </w:r>
    <w:r w:rsidRPr="00CE0A54">
      <w:rPr>
        <w:noProof/>
        <w:sz w:val="18"/>
        <w:szCs w:val="18"/>
      </w:rPr>
      <w:t>1</w:t>
    </w:r>
    <w:r w:rsidRPr="00CE0A54">
      <w:rPr>
        <w:sz w:val="18"/>
        <w:szCs w:val="18"/>
      </w:rPr>
      <w:fldChar w:fldCharType="end"/>
    </w:r>
    <w:r w:rsidR="00CE0A54" w:rsidRPr="00CE0A54">
      <w:rPr>
        <w:sz w:val="18"/>
        <w:szCs w:val="18"/>
      </w:rPr>
      <w:t xml:space="preserve"> </w:t>
    </w:r>
    <w:r w:rsidRPr="00CE0A54">
      <w:rPr>
        <w:sz w:val="18"/>
        <w:szCs w:val="18"/>
      </w:rPr>
      <w:t xml:space="preserve">of </w:t>
    </w:r>
    <w:r w:rsidRPr="00CE0A54">
      <w:rPr>
        <w:sz w:val="18"/>
        <w:szCs w:val="18"/>
      </w:rPr>
      <w:fldChar w:fldCharType="begin"/>
    </w:r>
    <w:r w:rsidRPr="00CE0A54">
      <w:rPr>
        <w:sz w:val="18"/>
        <w:szCs w:val="18"/>
      </w:rPr>
      <w:instrText xml:space="preserve"> NUMPAGES  \* Arabic  \* MERGEFORMAT </w:instrText>
    </w:r>
    <w:r w:rsidRPr="00CE0A54">
      <w:rPr>
        <w:sz w:val="18"/>
        <w:szCs w:val="18"/>
      </w:rPr>
      <w:fldChar w:fldCharType="separate"/>
    </w:r>
    <w:r w:rsidRPr="00CE0A54">
      <w:rPr>
        <w:noProof/>
        <w:sz w:val="18"/>
        <w:szCs w:val="18"/>
      </w:rPr>
      <w:t>2</w:t>
    </w:r>
    <w:r w:rsidRPr="00CE0A54">
      <w:rPr>
        <w:sz w:val="18"/>
        <w:szCs w:val="18"/>
      </w:rPr>
      <w:fldChar w:fldCharType="end"/>
    </w:r>
    <w:r w:rsidR="00CE0A54" w:rsidRPr="00CE0A54">
      <w:rPr>
        <w:sz w:val="18"/>
        <w:szCs w:val="18"/>
      </w:rPr>
      <w:tab/>
      <w:t xml:space="preserve">Form dated </w:t>
    </w:r>
    <w:r w:rsidR="004039B9">
      <w:rPr>
        <w:sz w:val="18"/>
        <w:szCs w:val="18"/>
      </w:rPr>
      <w:t>06</w:t>
    </w:r>
    <w:r w:rsidR="00CE0A54" w:rsidRPr="00CE0A54">
      <w:rPr>
        <w:sz w:val="18"/>
        <w:szCs w:val="18"/>
      </w:rPr>
      <w:t>/</w:t>
    </w:r>
    <w:r w:rsidR="004039B9">
      <w:rPr>
        <w:sz w:val="18"/>
        <w:szCs w:val="18"/>
      </w:rPr>
      <w:t>06</w:t>
    </w:r>
    <w:r w:rsidR="00CE0A54" w:rsidRPr="00CE0A54">
      <w:rPr>
        <w:sz w:val="18"/>
        <w:szCs w:val="18"/>
      </w:rPr>
      <w:t>/2</w:t>
    </w:r>
    <w:r w:rsidR="004039B9">
      <w:rPr>
        <w:sz w:val="18"/>
        <w:szCs w:val="18"/>
      </w:rPr>
      <w:t>2</w:t>
    </w:r>
    <w:r w:rsidR="00CE0A54" w:rsidRPr="00CE0A54">
      <w:rPr>
        <w:sz w:val="18"/>
        <w:szCs w:val="18"/>
      </w:rPr>
      <w:t>, Version 0.1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A586D" w14:textId="77777777" w:rsidR="00CE0A54" w:rsidRDefault="00CE0A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2170" w14:textId="77777777" w:rsidR="00CF3AE6" w:rsidRDefault="00CF3AE6" w:rsidP="00CF3AE6">
      <w:r>
        <w:separator/>
      </w:r>
    </w:p>
  </w:footnote>
  <w:footnote w:type="continuationSeparator" w:id="0">
    <w:p w14:paraId="0E1B63E5" w14:textId="77777777" w:rsidR="00CF3AE6" w:rsidRDefault="00CF3AE6" w:rsidP="00CF3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5DC7" w14:textId="77777777" w:rsidR="00CE0A54" w:rsidRDefault="00CE0A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F3D1" w14:textId="77777777" w:rsidR="00CE0A54" w:rsidRDefault="00CE0A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97D8" w14:textId="77777777" w:rsidR="00CE0A54" w:rsidRDefault="00CE0A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E6"/>
    <w:rsid w:val="004039B9"/>
    <w:rsid w:val="00485FCC"/>
    <w:rsid w:val="00620433"/>
    <w:rsid w:val="00754307"/>
    <w:rsid w:val="009C38CD"/>
    <w:rsid w:val="00CE0A54"/>
    <w:rsid w:val="00CE34AE"/>
    <w:rsid w:val="00CF3AE6"/>
    <w:rsid w:val="00D5204F"/>
    <w:rsid w:val="00DA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E2067EA"/>
  <w15:chartTrackingRefBased/>
  <w15:docId w15:val="{A1027E72-2A72-4AA0-8C44-E06B5644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04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433"/>
  </w:style>
  <w:style w:type="paragraph" w:styleId="Footer">
    <w:name w:val="footer"/>
    <w:basedOn w:val="Normal"/>
    <w:link w:val="FooterChar"/>
    <w:uiPriority w:val="99"/>
    <w:unhideWhenUsed/>
    <w:rsid w:val="006204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433"/>
  </w:style>
  <w:style w:type="character" w:styleId="Hyperlink">
    <w:name w:val="Hyperlink"/>
    <w:basedOn w:val="DefaultParagraphFont"/>
    <w:uiPriority w:val="99"/>
    <w:unhideWhenUsed/>
    <w:rsid w:val="00CE0A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49b777-5a85-4db1-8272-4ab93e57f55f">
      <Terms xmlns="http://schemas.microsoft.com/office/infopath/2007/PartnerControls"/>
    </lcf76f155ced4ddcb4097134ff3c332f>
    <TaxCatchAll xmlns="f1bba0e6-7c8f-4b7f-8a91-b430cd4d8a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BF103C106A64B9C96735721C1BB34" ma:contentTypeVersion="12" ma:contentTypeDescription="Create a new document." ma:contentTypeScope="" ma:versionID="303ac8df211f4300d510e6db296b11bf">
  <xsd:schema xmlns:xsd="http://www.w3.org/2001/XMLSchema" xmlns:xs="http://www.w3.org/2001/XMLSchema" xmlns:p="http://schemas.microsoft.com/office/2006/metadata/properties" xmlns:ns2="6b49b777-5a85-4db1-8272-4ab93e57f55f" xmlns:ns3="f1bba0e6-7c8f-4b7f-8a91-b430cd4d8a86" targetNamespace="http://schemas.microsoft.com/office/2006/metadata/properties" ma:root="true" ma:fieldsID="c345c72741453f6537fd49aecb71209f" ns2:_="" ns3:_="">
    <xsd:import namespace="6b49b777-5a85-4db1-8272-4ab93e57f55f"/>
    <xsd:import namespace="f1bba0e6-7c8f-4b7f-8a91-b430cd4d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9b777-5a85-4db1-8272-4ab93e57f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ba0e6-7c8f-4b7f-8a91-b430cd4d8a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bd09a4-6015-4bac-9d79-12af0367fb43}" ma:internalName="TaxCatchAll" ma:showField="CatchAllData" ma:web="f1bba0e6-7c8f-4b7f-8a91-b430cd4d8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F8A366-E375-40B6-90AA-90D846A31501}">
  <ds:schemaRefs>
    <ds:schemaRef ds:uri="30345b97-2ef1-45f7-8f5a-4c3eb970c5ff"/>
    <ds:schemaRef ds:uri="http://purl.org/dc/terms/"/>
    <ds:schemaRef ds:uri="12a02b58-43e7-4fc4-8f37-4b9a88654f2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86EF84-8F39-4EAD-A784-34C91000BB95}"/>
</file>

<file path=customXml/itemProps3.xml><?xml version="1.0" encoding="utf-8"?>
<ds:datastoreItem xmlns:ds="http://schemas.openxmlformats.org/officeDocument/2006/customXml" ds:itemID="{280A65FD-C313-4AFB-851D-317E758716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Johnson1</dc:creator>
  <cp:keywords/>
  <dc:description/>
  <cp:lastModifiedBy>Jamie Mckinlay</cp:lastModifiedBy>
  <cp:revision>2</cp:revision>
  <dcterms:created xsi:type="dcterms:W3CDTF">2023-04-03T11:24:00Z</dcterms:created>
  <dcterms:modified xsi:type="dcterms:W3CDTF">2023-04-03T11:24:00Z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0b24a1-e242-4aac-9a05-59733cdb30d3_Enabled">
    <vt:lpwstr>True</vt:lpwstr>
  </property>
  <property fmtid="{D5CDD505-2E9C-101B-9397-08002B2CF9AE}" pid="3" name="MSIP_Label_e50b24a1-e242-4aac-9a05-59733cdb30d3_SiteId">
    <vt:lpwstr>92ebd22d-0a9c-4516-a68f-ba966853a8f3</vt:lpwstr>
  </property>
  <property fmtid="{D5CDD505-2E9C-101B-9397-08002B2CF9AE}" pid="4" name="MSIP_Label_e50b24a1-e242-4aac-9a05-59733cdb30d3_Owner">
    <vt:lpwstr>JOHNSO1B@yw.co.uk</vt:lpwstr>
  </property>
  <property fmtid="{D5CDD505-2E9C-101B-9397-08002B2CF9AE}" pid="5" name="MSIP_Label_e50b24a1-e242-4aac-9a05-59733cdb30d3_SetDate">
    <vt:lpwstr>2021-01-11T14:08:38.8772663Z</vt:lpwstr>
  </property>
  <property fmtid="{D5CDD505-2E9C-101B-9397-08002B2CF9AE}" pid="6" name="MSIP_Label_e50b24a1-e242-4aac-9a05-59733cdb30d3_Name">
    <vt:lpwstr>Restricted</vt:lpwstr>
  </property>
  <property fmtid="{D5CDD505-2E9C-101B-9397-08002B2CF9AE}" pid="7" name="MSIP_Label_e50b24a1-e242-4aac-9a05-59733cdb30d3_Application">
    <vt:lpwstr>Microsoft Azure Information Protection</vt:lpwstr>
  </property>
  <property fmtid="{D5CDD505-2E9C-101B-9397-08002B2CF9AE}" pid="8" name="MSIP_Label_e50b24a1-e242-4aac-9a05-59733cdb30d3_ActionId">
    <vt:lpwstr>ce855356-f72c-40ce-af86-12958e91b8ea</vt:lpwstr>
  </property>
  <property fmtid="{D5CDD505-2E9C-101B-9397-08002B2CF9AE}" pid="9" name="MSIP_Label_e50b24a1-e242-4aac-9a05-59733cdb30d3_Extended_MSFT_Method">
    <vt:lpwstr>Manual</vt:lpwstr>
  </property>
  <property fmtid="{D5CDD505-2E9C-101B-9397-08002B2CF9AE}" pid="10" name="ContentTypeId">
    <vt:lpwstr>0x0101003F3BF103C106A64B9C96735721C1BB34</vt:lpwstr>
  </property>
  <property fmtid="{D5CDD505-2E9C-101B-9397-08002B2CF9AE}" pid="11" name="MSIP_Label_5589aaed-22f4-47e9-a6ba-4e5ac1de55da_Enabled">
    <vt:lpwstr>true</vt:lpwstr>
  </property>
  <property fmtid="{D5CDD505-2E9C-101B-9397-08002B2CF9AE}" pid="12" name="MSIP_Label_5589aaed-22f4-47e9-a6ba-4e5ac1de55da_SetDate">
    <vt:lpwstr>2022-06-06T13:47:19Z</vt:lpwstr>
  </property>
  <property fmtid="{D5CDD505-2E9C-101B-9397-08002B2CF9AE}" pid="13" name="MSIP_Label_5589aaed-22f4-47e9-a6ba-4e5ac1de55da_Method">
    <vt:lpwstr>Privileged</vt:lpwstr>
  </property>
  <property fmtid="{D5CDD505-2E9C-101B-9397-08002B2CF9AE}" pid="14" name="MSIP_Label_5589aaed-22f4-47e9-a6ba-4e5ac1de55da_Name">
    <vt:lpwstr>PII</vt:lpwstr>
  </property>
  <property fmtid="{D5CDD505-2E9C-101B-9397-08002B2CF9AE}" pid="15" name="MSIP_Label_5589aaed-22f4-47e9-a6ba-4e5ac1de55da_SiteId">
    <vt:lpwstr>92ebd22d-0a9c-4516-a68f-ba966853a8f3</vt:lpwstr>
  </property>
  <property fmtid="{D5CDD505-2E9C-101B-9397-08002B2CF9AE}" pid="16" name="MSIP_Label_5589aaed-22f4-47e9-a6ba-4e5ac1de55da_ActionId">
    <vt:lpwstr>ce855356-f72c-40ce-af86-12958e91b8ea</vt:lpwstr>
  </property>
  <property fmtid="{D5CDD505-2E9C-101B-9397-08002B2CF9AE}" pid="17" name="MSIP_Label_5589aaed-22f4-47e9-a6ba-4e5ac1de55da_ContentBits">
    <vt:lpwstr>0</vt:lpwstr>
  </property>
</Properties>
</file>